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C586" w14:textId="77777777" w:rsidR="00192107" w:rsidRDefault="00000000">
      <w:pPr>
        <w:pStyle w:val="Tekstpodstawowy"/>
        <w:spacing w:before="66" w:line="338" w:lineRule="auto"/>
        <w:ind w:left="2581" w:right="1741" w:firstLine="903"/>
        <w:jc w:val="left"/>
      </w:pPr>
      <w:r>
        <w:t>UCHWAŁA NR 43/2024 PAŃSTWOWEJ KOMISJI WYBORCZEJ</w:t>
      </w:r>
    </w:p>
    <w:p w14:paraId="141D7B7A" w14:textId="77777777" w:rsidR="00192107" w:rsidRDefault="00000000">
      <w:pPr>
        <w:pStyle w:val="Tekstpodstawowy"/>
        <w:spacing w:before="117"/>
        <w:ind w:left="228" w:right="228"/>
        <w:jc w:val="center"/>
      </w:pPr>
      <w:r>
        <w:t>z dnia 7 lutego 2024 r.</w:t>
      </w:r>
    </w:p>
    <w:p w14:paraId="4A16A9F9" w14:textId="77777777" w:rsidR="00192107" w:rsidRDefault="00000000">
      <w:pPr>
        <w:pStyle w:val="Tekstpodstawowy"/>
        <w:spacing w:before="241" w:line="336" w:lineRule="auto"/>
        <w:ind w:left="228" w:right="231"/>
        <w:jc w:val="center"/>
      </w:pPr>
      <w:r>
        <w:t>w sprawie regulaminów terytorialnych i obwodowych komisji wyborczych powołanych do przeprowadzenia wyborów do rad gmin, rad powiatów, sejmików województw i rad dzielnic m.st. Warszawy oraz wyborów wójtów, burmistrzów i prezydentów miast</w:t>
      </w:r>
    </w:p>
    <w:p w14:paraId="62838734" w14:textId="77777777" w:rsidR="00192107" w:rsidRDefault="00000000">
      <w:pPr>
        <w:pStyle w:val="Tekstpodstawowy"/>
        <w:spacing w:before="244" w:line="338" w:lineRule="auto"/>
        <w:ind w:left="118" w:right="116"/>
      </w:pPr>
      <w:r>
        <w:t>Na podstawie art. 160  § 4 ustawy z dnia  5  stycznia 2011 r. Kodeks wyborczy (Dz. U.    z</w:t>
      </w:r>
      <w:r>
        <w:rPr>
          <w:spacing w:val="-6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2408)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 art.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ustroju miasta</w:t>
      </w:r>
      <w:r>
        <w:rPr>
          <w:spacing w:val="-8"/>
        </w:rPr>
        <w:t xml:space="preserve"> </w:t>
      </w:r>
      <w:r>
        <w:t>stołecznego</w:t>
      </w:r>
      <w:r>
        <w:rPr>
          <w:spacing w:val="-5"/>
        </w:rPr>
        <w:t xml:space="preserve"> </w:t>
      </w:r>
      <w:r>
        <w:t>Warszawy</w:t>
      </w:r>
      <w:r>
        <w:rPr>
          <w:spacing w:val="-13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1817)</w:t>
      </w:r>
      <w:r>
        <w:rPr>
          <w:spacing w:val="-7"/>
        </w:rPr>
        <w:t xml:space="preserve"> </w:t>
      </w:r>
      <w:r>
        <w:t>Państwowa</w:t>
      </w:r>
      <w:r>
        <w:rPr>
          <w:spacing w:val="-7"/>
        </w:rPr>
        <w:t xml:space="preserve"> </w:t>
      </w:r>
      <w:r>
        <w:t>Komisja</w:t>
      </w:r>
      <w:r>
        <w:rPr>
          <w:spacing w:val="-5"/>
        </w:rPr>
        <w:t xml:space="preserve"> </w:t>
      </w:r>
      <w:r>
        <w:t>Wyborcza uchwala, co następuje:</w:t>
      </w:r>
    </w:p>
    <w:p w14:paraId="6AE6B63F" w14:textId="77777777" w:rsidR="00192107" w:rsidRDefault="00000000">
      <w:pPr>
        <w:pStyle w:val="Tekstpodstawowy"/>
        <w:spacing w:before="115" w:line="336" w:lineRule="auto"/>
        <w:ind w:left="118" w:right="116"/>
      </w:pPr>
      <w:r>
        <w:t>§ 1. Ustala się regulaminy terytorialnych i obwodowych komisji wyborczych powołanych do przeprowadzenia wyborów do rad gmin, rad powiatów, sejmików województw i rad dzielnic m.st. Warszawy oraz wyborów wójtów, burmistrzów i prezydentów miast, stanowiące załączniki nr 1 i 2 do uchwały.</w:t>
      </w:r>
    </w:p>
    <w:p w14:paraId="2FEA7F5B" w14:textId="77777777" w:rsidR="00192107" w:rsidRDefault="00000000">
      <w:pPr>
        <w:pStyle w:val="Tekstpodstawowy"/>
        <w:spacing w:before="126" w:line="338" w:lineRule="auto"/>
        <w:ind w:left="118" w:right="116"/>
      </w:pPr>
      <w:r>
        <w:t>§ 2. Traci moc  uchwała  Państwowej  Komisji  Wyborczej  z  dnia  3  września  2018  r. w sprawie    regulaminów    terytorialnych    i    obwodowych     komisji     wyborczych ds. przeprowadzenia głosowania w obwodzie  oraz  ds.  ustalenia  wyników  głosowania w obwodzie powołanych do przeprowadzenia wyborów do rad gmin, rad powiatów, sejmików województw i rad dzielnic m.st. Warszawy oraz wyborów wójtów,</w:t>
      </w:r>
      <w:r>
        <w:rPr>
          <w:spacing w:val="-29"/>
        </w:rPr>
        <w:t xml:space="preserve"> </w:t>
      </w:r>
      <w:r>
        <w:t>burmistrzów i prezydentów miast (M.P.2018 r. poz.</w:t>
      </w:r>
      <w:r>
        <w:rPr>
          <w:spacing w:val="2"/>
        </w:rPr>
        <w:t xml:space="preserve"> </w:t>
      </w:r>
      <w:r>
        <w:t>928).</w:t>
      </w:r>
    </w:p>
    <w:p w14:paraId="52249243" w14:textId="77777777" w:rsidR="00192107" w:rsidRDefault="00000000">
      <w:pPr>
        <w:pStyle w:val="Tekstpodstawowy"/>
        <w:spacing w:before="151"/>
        <w:ind w:left="118"/>
      </w:pPr>
      <w:r>
        <w:t>§ 3. Uchwała wchodzi w życie z dniem podjęcia i podlega ogłoszeniu.</w:t>
      </w:r>
    </w:p>
    <w:p w14:paraId="600BE3C3" w14:textId="77777777" w:rsidR="00192107" w:rsidRDefault="00192107">
      <w:pPr>
        <w:pStyle w:val="Tekstpodstawowy"/>
        <w:ind w:left="0"/>
        <w:jc w:val="left"/>
        <w:rPr>
          <w:sz w:val="28"/>
        </w:rPr>
      </w:pPr>
    </w:p>
    <w:p w14:paraId="432D9E5C" w14:textId="77777777" w:rsidR="00192107" w:rsidRDefault="00192107">
      <w:pPr>
        <w:pStyle w:val="Tekstpodstawowy"/>
        <w:spacing w:before="9"/>
        <w:ind w:left="0"/>
        <w:jc w:val="left"/>
      </w:pPr>
    </w:p>
    <w:p w14:paraId="48210630" w14:textId="77777777" w:rsidR="00192107" w:rsidRDefault="00000000">
      <w:pPr>
        <w:pStyle w:val="Tekstpodstawowy"/>
        <w:spacing w:line="360" w:lineRule="auto"/>
        <w:ind w:left="5548" w:right="321" w:firstLine="830"/>
        <w:jc w:val="left"/>
      </w:pPr>
      <w:r>
        <w:t>Przewodniczący Państwowej Komisji Wyborczej</w:t>
      </w:r>
    </w:p>
    <w:p w14:paraId="35F74651" w14:textId="77777777" w:rsidR="00192107" w:rsidRDefault="00000000">
      <w:pPr>
        <w:pStyle w:val="Tekstpodstawowy"/>
        <w:spacing w:before="242"/>
        <w:ind w:left="6151"/>
        <w:jc w:val="left"/>
      </w:pPr>
      <w:r>
        <w:t>Sylwester Marciniak</w:t>
      </w:r>
    </w:p>
    <w:p w14:paraId="5B12F1D7" w14:textId="77777777" w:rsidR="00192107" w:rsidRDefault="00192107">
      <w:pPr>
        <w:pStyle w:val="Tekstpodstawowy"/>
        <w:spacing w:before="4"/>
        <w:ind w:left="0"/>
        <w:jc w:val="left"/>
        <w:rPr>
          <w:sz w:val="17"/>
        </w:rPr>
      </w:pPr>
    </w:p>
    <w:p w14:paraId="00D4A47E" w14:textId="77777777" w:rsidR="00192107" w:rsidRDefault="00192107">
      <w:pPr>
        <w:rPr>
          <w:sz w:val="17"/>
        </w:rPr>
        <w:sectPr w:rsidR="00192107">
          <w:footerReference w:type="default" r:id="rId7"/>
          <w:pgSz w:w="11910" w:h="16840"/>
          <w:pgMar w:top="1580" w:right="1300" w:bottom="1080" w:left="1300" w:header="0" w:footer="889" w:gutter="0"/>
          <w:cols w:space="708"/>
        </w:sectPr>
      </w:pPr>
    </w:p>
    <w:p w14:paraId="78B73203" w14:textId="77777777" w:rsidR="00192107" w:rsidRDefault="00000000">
      <w:pPr>
        <w:spacing w:before="68"/>
        <w:ind w:right="117"/>
        <w:jc w:val="right"/>
        <w:rPr>
          <w:sz w:val="24"/>
        </w:rPr>
      </w:pPr>
      <w:r>
        <w:rPr>
          <w:sz w:val="24"/>
        </w:rPr>
        <w:lastRenderedPageBreak/>
        <w:t>Załącznik nr 2</w:t>
      </w:r>
    </w:p>
    <w:p w14:paraId="27069ECB" w14:textId="77777777" w:rsidR="00192107" w:rsidRDefault="00192107">
      <w:pPr>
        <w:pStyle w:val="Tekstpodstawowy"/>
        <w:spacing w:before="10"/>
        <w:ind w:left="0"/>
        <w:jc w:val="left"/>
        <w:rPr>
          <w:sz w:val="37"/>
        </w:rPr>
      </w:pPr>
    </w:p>
    <w:p w14:paraId="4406A0F2" w14:textId="77777777" w:rsidR="00192107" w:rsidRDefault="00000000">
      <w:pPr>
        <w:pStyle w:val="Tekstpodstawowy"/>
        <w:ind w:left="1130" w:right="1137"/>
        <w:jc w:val="center"/>
      </w:pPr>
      <w:r>
        <w:t>REGULAMIN OBWODOWYCH KOMISJI WYBORCZYCH</w:t>
      </w:r>
    </w:p>
    <w:p w14:paraId="4D593D87" w14:textId="77777777" w:rsidR="00192107" w:rsidRDefault="00192107">
      <w:pPr>
        <w:pStyle w:val="Tekstpodstawowy"/>
        <w:spacing w:before="5"/>
        <w:ind w:left="0"/>
        <w:jc w:val="left"/>
        <w:rPr>
          <w:sz w:val="31"/>
        </w:rPr>
      </w:pPr>
    </w:p>
    <w:p w14:paraId="739A472C" w14:textId="77777777" w:rsidR="00192107" w:rsidRDefault="00000000">
      <w:pPr>
        <w:pStyle w:val="Tekstpodstawowy"/>
        <w:spacing w:line="360" w:lineRule="auto"/>
        <w:ind w:right="116"/>
      </w:pPr>
      <w:r>
        <w:t>§ 1. Obwodowa komisja wyborcza zwana dalej „komisją”, wykonuje swoje zadania określone w ustawie z dnia 5 stycznia 2011 r. – Kodeks wyborczy (Dz. U. z 2023 r. poz.</w:t>
      </w:r>
      <w:r>
        <w:rPr>
          <w:spacing w:val="-5"/>
        </w:rPr>
        <w:t xml:space="preserve"> </w:t>
      </w:r>
      <w:r>
        <w:t>2408),</w:t>
      </w:r>
      <w:r>
        <w:rPr>
          <w:spacing w:val="-8"/>
        </w:rPr>
        <w:t xml:space="preserve"> </w:t>
      </w:r>
      <w:r>
        <w:t>zwanej</w:t>
      </w:r>
      <w:r>
        <w:rPr>
          <w:spacing w:val="-8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t>„Kodeksem</w:t>
      </w:r>
      <w:r>
        <w:rPr>
          <w:spacing w:val="-8"/>
        </w:rPr>
        <w:t xml:space="preserve"> </w:t>
      </w:r>
      <w:r>
        <w:t>wyborczym”,</w:t>
      </w:r>
      <w:r>
        <w:rPr>
          <w:spacing w:val="-10"/>
        </w:rPr>
        <w:t xml:space="preserve"> </w:t>
      </w:r>
      <w:r>
        <w:t>stosując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wytycznych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innych uchwał oraz wyjaśnień  Państwowej  Komisji  Wyborczej,  komisarza  wyborczego.  W razie wątpliwości komisja może się zwracać o dodatkowe wyjaśnienia</w:t>
      </w:r>
      <w:r>
        <w:rPr>
          <w:spacing w:val="-47"/>
        </w:rPr>
        <w:t xml:space="preserve"> </w:t>
      </w:r>
      <w:r>
        <w:t>do komisarza wyborczego.</w:t>
      </w:r>
    </w:p>
    <w:p w14:paraId="00A948BE" w14:textId="77777777" w:rsidR="00192107" w:rsidRDefault="00000000">
      <w:pPr>
        <w:pStyle w:val="Tekstpodstawowy"/>
        <w:spacing w:line="360" w:lineRule="auto"/>
        <w:ind w:right="112"/>
      </w:pPr>
      <w:r>
        <w:t>§ 2. 1. Pracami komisji kieruje, zwołuje jej posiedzenia i im przewodniczy przewodniczący komisji.</w:t>
      </w:r>
    </w:p>
    <w:p w14:paraId="795847E8" w14:textId="77777777" w:rsidR="00192107" w:rsidRDefault="00000000">
      <w:pPr>
        <w:pStyle w:val="Tekstpodstawowy"/>
        <w:spacing w:before="1" w:line="360" w:lineRule="auto"/>
        <w:ind w:right="121"/>
      </w:pPr>
      <w:r>
        <w:t>2. W razie nieobecności przewodniczącego jego obowiązki pełni zastępca przewodniczącego komisji.</w:t>
      </w:r>
    </w:p>
    <w:p w14:paraId="4ACB99E6" w14:textId="77777777" w:rsidR="00192107" w:rsidRDefault="00000000">
      <w:pPr>
        <w:pStyle w:val="Tekstpodstawowy"/>
        <w:spacing w:line="360" w:lineRule="auto"/>
        <w:ind w:right="120"/>
      </w:pPr>
      <w:r>
        <w:t>§ 3. 1. Komisja niezwłocznie po jej powołaniu zbiera się na pierwszym posiedzeniu, które zwołuje  właściwy  komisarz  wyborczy,  a  organizuje  urzędnik  wyborczy  przy pomocy właściwego urzędu</w:t>
      </w:r>
      <w:r>
        <w:rPr>
          <w:spacing w:val="-12"/>
        </w:rPr>
        <w:t xml:space="preserve"> </w:t>
      </w:r>
      <w:r>
        <w:t>gminy.</w:t>
      </w:r>
    </w:p>
    <w:p w14:paraId="7FDBF347" w14:textId="77777777" w:rsidR="00192107" w:rsidRDefault="00000000">
      <w:pPr>
        <w:pStyle w:val="Akapitzlist"/>
        <w:numPr>
          <w:ilvl w:val="0"/>
          <w:numId w:val="6"/>
        </w:numPr>
        <w:tabs>
          <w:tab w:val="left" w:pos="376"/>
        </w:tabs>
        <w:spacing w:before="0" w:line="298" w:lineRule="exact"/>
        <w:jc w:val="both"/>
        <w:rPr>
          <w:sz w:val="26"/>
        </w:rPr>
      </w:pPr>
      <w:r>
        <w:rPr>
          <w:sz w:val="26"/>
        </w:rPr>
        <w:t>Na pierwszym posiedzeniu</w:t>
      </w:r>
      <w:r>
        <w:rPr>
          <w:spacing w:val="-4"/>
          <w:sz w:val="26"/>
        </w:rPr>
        <w:t xml:space="preserve"> </w:t>
      </w:r>
      <w:r>
        <w:rPr>
          <w:sz w:val="26"/>
        </w:rPr>
        <w:t>komisja:</w:t>
      </w:r>
    </w:p>
    <w:p w14:paraId="3410EC1F" w14:textId="77777777" w:rsidR="00192107" w:rsidRDefault="00000000">
      <w:pPr>
        <w:pStyle w:val="Akapitzlist"/>
        <w:numPr>
          <w:ilvl w:val="0"/>
          <w:numId w:val="5"/>
        </w:numPr>
        <w:tabs>
          <w:tab w:val="left" w:pos="544"/>
        </w:tabs>
        <w:jc w:val="both"/>
        <w:rPr>
          <w:sz w:val="26"/>
        </w:rPr>
      </w:pPr>
      <w:r>
        <w:rPr>
          <w:sz w:val="26"/>
        </w:rPr>
        <w:t>wybiera ze swego składu przewodniczącego komisji oraz jego</w:t>
      </w:r>
      <w:r>
        <w:rPr>
          <w:spacing w:val="-7"/>
          <w:sz w:val="26"/>
        </w:rPr>
        <w:t xml:space="preserve"> </w:t>
      </w:r>
      <w:r>
        <w:rPr>
          <w:sz w:val="26"/>
        </w:rPr>
        <w:t>zastępcę;</w:t>
      </w:r>
    </w:p>
    <w:p w14:paraId="083F2886" w14:textId="77777777" w:rsidR="00192107" w:rsidRDefault="00000000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right="121"/>
        <w:jc w:val="both"/>
        <w:rPr>
          <w:sz w:val="26"/>
        </w:rPr>
      </w:pPr>
      <w:r>
        <w:rPr>
          <w:sz w:val="26"/>
        </w:rPr>
        <w:t>omawia swoje zadania i tryb pracy, a także obowiązki i uprawnienia osób wchodzących w jej</w:t>
      </w:r>
      <w:r>
        <w:rPr>
          <w:spacing w:val="-3"/>
          <w:sz w:val="26"/>
        </w:rPr>
        <w:t xml:space="preserve"> </w:t>
      </w:r>
      <w:r>
        <w:rPr>
          <w:sz w:val="26"/>
        </w:rPr>
        <w:t>skład.</w:t>
      </w:r>
    </w:p>
    <w:p w14:paraId="7A024630" w14:textId="77777777" w:rsidR="00192107" w:rsidRDefault="00000000">
      <w:pPr>
        <w:pStyle w:val="Akapitzlist"/>
        <w:numPr>
          <w:ilvl w:val="0"/>
          <w:numId w:val="6"/>
        </w:numPr>
        <w:tabs>
          <w:tab w:val="left" w:pos="481"/>
        </w:tabs>
        <w:spacing w:before="1" w:line="360" w:lineRule="auto"/>
        <w:ind w:left="116" w:right="119" w:firstLine="0"/>
        <w:jc w:val="both"/>
        <w:rPr>
          <w:sz w:val="26"/>
        </w:rPr>
      </w:pPr>
      <w:r>
        <w:rPr>
          <w:sz w:val="26"/>
        </w:rPr>
        <w:t>Wybory  przewodniczącego  komisji  i  oddzielnie  jego  zastępcy  odbywają  się  w głosowaniu jawnym, chyba że członek komisji zażąda przeprowadzenia głosowania tajnego. W razie równej liczby głosów ponawia się</w:t>
      </w:r>
      <w:r>
        <w:rPr>
          <w:spacing w:val="-16"/>
          <w:sz w:val="26"/>
        </w:rPr>
        <w:t xml:space="preserve"> </w:t>
      </w:r>
      <w:r>
        <w:rPr>
          <w:sz w:val="26"/>
        </w:rPr>
        <w:t>głosowanie.</w:t>
      </w:r>
    </w:p>
    <w:p w14:paraId="444B9167" w14:textId="77777777" w:rsidR="00192107" w:rsidRDefault="00000000">
      <w:pPr>
        <w:pStyle w:val="Akapitzlist"/>
        <w:numPr>
          <w:ilvl w:val="0"/>
          <w:numId w:val="6"/>
        </w:numPr>
        <w:tabs>
          <w:tab w:val="left" w:pos="376"/>
        </w:tabs>
        <w:spacing w:before="0" w:line="360" w:lineRule="auto"/>
        <w:ind w:left="116" w:right="112" w:firstLine="0"/>
        <w:jc w:val="both"/>
        <w:rPr>
          <w:sz w:val="26"/>
        </w:rPr>
      </w:pPr>
      <w:r>
        <w:rPr>
          <w:sz w:val="26"/>
        </w:rPr>
        <w:t>Do czasu wyboru przewodniczącego pierwszemu posiedzeniu komisji przewodniczy najstarszy wiekiem członek komisji uczestniczący w</w:t>
      </w:r>
      <w:r>
        <w:rPr>
          <w:spacing w:val="-14"/>
          <w:sz w:val="26"/>
        </w:rPr>
        <w:t xml:space="preserve"> </w:t>
      </w:r>
      <w:r>
        <w:rPr>
          <w:sz w:val="26"/>
        </w:rPr>
        <w:t>posiedzeniu.</w:t>
      </w:r>
    </w:p>
    <w:p w14:paraId="221600E6" w14:textId="77777777" w:rsidR="00192107" w:rsidRDefault="00000000">
      <w:pPr>
        <w:pStyle w:val="Akapitzlist"/>
        <w:numPr>
          <w:ilvl w:val="0"/>
          <w:numId w:val="6"/>
        </w:numPr>
        <w:tabs>
          <w:tab w:val="left" w:pos="402"/>
        </w:tabs>
        <w:spacing w:before="0" w:line="360" w:lineRule="auto"/>
        <w:ind w:left="116" w:right="118" w:firstLine="0"/>
        <w:jc w:val="both"/>
        <w:rPr>
          <w:sz w:val="26"/>
        </w:rPr>
      </w:pPr>
      <w:r>
        <w:rPr>
          <w:sz w:val="26"/>
        </w:rPr>
        <w:t>Komisja zapoznaje się z Kodeksem wyborczym, wytycznymi i innymi uchwałami oraz wyjaśnieniami Państwowej Komisji Wyborczej dotyczącymi przeprowadzenia głosowania i ustalenia jego wyników oraz na tej podstawie sporządza plan</w:t>
      </w:r>
      <w:r>
        <w:rPr>
          <w:spacing w:val="-10"/>
          <w:sz w:val="26"/>
        </w:rPr>
        <w:t xml:space="preserve"> </w:t>
      </w:r>
      <w:r>
        <w:rPr>
          <w:sz w:val="26"/>
        </w:rPr>
        <w:t>pracy.</w:t>
      </w:r>
    </w:p>
    <w:p w14:paraId="412D4149" w14:textId="77777777" w:rsidR="00192107" w:rsidRDefault="00000000">
      <w:pPr>
        <w:pStyle w:val="Akapitzlist"/>
        <w:numPr>
          <w:ilvl w:val="0"/>
          <w:numId w:val="6"/>
        </w:numPr>
        <w:tabs>
          <w:tab w:val="left" w:pos="376"/>
        </w:tabs>
        <w:spacing w:before="0" w:line="360" w:lineRule="auto"/>
        <w:ind w:left="116" w:right="116" w:firstLine="0"/>
        <w:jc w:val="both"/>
        <w:rPr>
          <w:sz w:val="26"/>
        </w:rPr>
      </w:pPr>
      <w:r>
        <w:rPr>
          <w:sz w:val="26"/>
        </w:rPr>
        <w:t>Komisja ustala zadania do dnia wyborów, w tym związane z przygotowaniem</w:t>
      </w:r>
      <w:r>
        <w:rPr>
          <w:spacing w:val="-36"/>
          <w:sz w:val="26"/>
        </w:rPr>
        <w:t xml:space="preserve"> </w:t>
      </w:r>
      <w:r>
        <w:rPr>
          <w:sz w:val="26"/>
        </w:rPr>
        <w:t>lokalu wyborczego, odbiorem i zabezpieczeniem kart do głosowania, formularzy protokołów, spisu</w:t>
      </w:r>
      <w:r>
        <w:rPr>
          <w:spacing w:val="-20"/>
          <w:sz w:val="26"/>
        </w:rPr>
        <w:t xml:space="preserve"> </w:t>
      </w:r>
      <w:r>
        <w:rPr>
          <w:sz w:val="26"/>
        </w:rPr>
        <w:t>wyborców,</w:t>
      </w:r>
      <w:r>
        <w:rPr>
          <w:spacing w:val="-20"/>
          <w:sz w:val="26"/>
        </w:rPr>
        <w:t xml:space="preserve"> </w:t>
      </w:r>
      <w:r>
        <w:rPr>
          <w:sz w:val="26"/>
        </w:rPr>
        <w:t>pieczęci</w:t>
      </w:r>
      <w:r>
        <w:rPr>
          <w:spacing w:val="-19"/>
          <w:sz w:val="26"/>
        </w:rPr>
        <w:t xml:space="preserve"> </w:t>
      </w:r>
      <w:r>
        <w:rPr>
          <w:sz w:val="26"/>
        </w:rPr>
        <w:t>komisji,</w:t>
      </w:r>
      <w:r>
        <w:rPr>
          <w:spacing w:val="-19"/>
          <w:sz w:val="26"/>
        </w:rPr>
        <w:t xml:space="preserve"> </w:t>
      </w:r>
      <w:proofErr w:type="spellStart"/>
      <w:r>
        <w:rPr>
          <w:sz w:val="26"/>
        </w:rPr>
        <w:t>obwieszczeń</w:t>
      </w:r>
      <w:proofErr w:type="spellEnd"/>
      <w:r>
        <w:rPr>
          <w:spacing w:val="-20"/>
          <w:sz w:val="26"/>
        </w:rPr>
        <w:t xml:space="preserve"> </w:t>
      </w:r>
      <w:r>
        <w:rPr>
          <w:sz w:val="26"/>
        </w:rPr>
        <w:t>i</w:t>
      </w:r>
      <w:r>
        <w:rPr>
          <w:spacing w:val="-19"/>
          <w:sz w:val="26"/>
        </w:rPr>
        <w:t xml:space="preserve"> </w:t>
      </w:r>
      <w:r>
        <w:rPr>
          <w:sz w:val="26"/>
        </w:rPr>
        <w:t>innych</w:t>
      </w:r>
      <w:r>
        <w:rPr>
          <w:spacing w:val="-17"/>
          <w:sz w:val="26"/>
        </w:rPr>
        <w:t xml:space="preserve"> </w:t>
      </w:r>
      <w:r>
        <w:rPr>
          <w:sz w:val="26"/>
        </w:rPr>
        <w:t>materiałów.</w:t>
      </w:r>
      <w:r>
        <w:rPr>
          <w:spacing w:val="-18"/>
          <w:sz w:val="26"/>
        </w:rPr>
        <w:t xml:space="preserve"> </w:t>
      </w:r>
      <w:r>
        <w:rPr>
          <w:sz w:val="26"/>
        </w:rPr>
        <w:t>Zadania</w:t>
      </w:r>
      <w:r>
        <w:rPr>
          <w:spacing w:val="-19"/>
          <w:sz w:val="26"/>
        </w:rPr>
        <w:t xml:space="preserve"> </w:t>
      </w:r>
      <w:r>
        <w:rPr>
          <w:sz w:val="26"/>
        </w:rPr>
        <w:t>te</w:t>
      </w:r>
      <w:r>
        <w:rPr>
          <w:spacing w:val="-17"/>
          <w:sz w:val="26"/>
        </w:rPr>
        <w:t xml:space="preserve"> </w:t>
      </w:r>
      <w:r>
        <w:rPr>
          <w:sz w:val="26"/>
        </w:rPr>
        <w:t>komisja wykonuje we współdziałaniu z urzędnikiem wyborczym oraz urzędem</w:t>
      </w:r>
      <w:r>
        <w:rPr>
          <w:spacing w:val="-10"/>
          <w:sz w:val="26"/>
        </w:rPr>
        <w:t xml:space="preserve"> </w:t>
      </w:r>
      <w:r>
        <w:rPr>
          <w:sz w:val="26"/>
        </w:rPr>
        <w:t>gminy.</w:t>
      </w:r>
    </w:p>
    <w:p w14:paraId="002E5D2C" w14:textId="77777777" w:rsidR="00192107" w:rsidRDefault="00000000">
      <w:pPr>
        <w:pStyle w:val="Tekstpodstawowy"/>
      </w:pPr>
      <w:r>
        <w:t>§ 4. 1. Komisja wyborcza podejmuje rozstrzygnięcia w obecności co najmniej połowy</w:t>
      </w:r>
    </w:p>
    <w:p w14:paraId="0DB917AF" w14:textId="77777777" w:rsidR="00192107" w:rsidRDefault="00192107">
      <w:pPr>
        <w:sectPr w:rsidR="00192107">
          <w:footerReference w:type="default" r:id="rId8"/>
          <w:pgSz w:w="11910" w:h="16840"/>
          <w:pgMar w:top="620" w:right="1300" w:bottom="1100" w:left="1300" w:header="0" w:footer="912" w:gutter="0"/>
          <w:pgNumType w:start="1"/>
          <w:cols w:space="708"/>
        </w:sectPr>
      </w:pPr>
    </w:p>
    <w:p w14:paraId="10CE5EFC" w14:textId="77777777" w:rsidR="00192107" w:rsidRDefault="00000000">
      <w:pPr>
        <w:pStyle w:val="Tekstpodstawowy"/>
        <w:spacing w:before="59"/>
      </w:pPr>
      <w:r>
        <w:lastRenderedPageBreak/>
        <w:t>swego składu, w tym przewodniczącego lub jego zastępcy.</w:t>
      </w:r>
    </w:p>
    <w:p w14:paraId="581E9330" w14:textId="77777777" w:rsidR="00192107" w:rsidRDefault="00000000">
      <w:pPr>
        <w:pStyle w:val="Akapitzlist"/>
        <w:numPr>
          <w:ilvl w:val="0"/>
          <w:numId w:val="4"/>
        </w:numPr>
        <w:tabs>
          <w:tab w:val="left" w:pos="419"/>
        </w:tabs>
        <w:spacing w:before="151" w:line="360" w:lineRule="auto"/>
        <w:ind w:right="120" w:firstLine="0"/>
        <w:jc w:val="both"/>
        <w:rPr>
          <w:sz w:val="26"/>
        </w:rPr>
      </w:pPr>
      <w:r>
        <w:rPr>
          <w:sz w:val="26"/>
        </w:rPr>
        <w:t>Od chwili rozpoczęcia głosowania aż do jego zakończenia w lokalu wyborczym muszą być równocześnie obecni członkowie komisji w liczbie stanowiącej co najmniej 1/2  jej pełnego  składu,   w   tym   przewodniczący   komisji   lub   jego   zastępca.   Po zakończeniu głosowania wszystkie czynności komisji wykonywane są wspólnie przez członków komisji w obecności co najmniej 2/3 jej pełnego składu, w tym przewodniczącego lub jego</w:t>
      </w:r>
      <w:r>
        <w:rPr>
          <w:spacing w:val="-2"/>
          <w:sz w:val="26"/>
        </w:rPr>
        <w:t xml:space="preserve"> </w:t>
      </w:r>
      <w:r>
        <w:rPr>
          <w:sz w:val="26"/>
        </w:rPr>
        <w:t>zastępcy.</w:t>
      </w:r>
    </w:p>
    <w:p w14:paraId="280179D4" w14:textId="77777777" w:rsidR="00192107" w:rsidRDefault="00000000">
      <w:pPr>
        <w:pStyle w:val="Akapitzlist"/>
        <w:numPr>
          <w:ilvl w:val="0"/>
          <w:numId w:val="4"/>
        </w:numPr>
        <w:tabs>
          <w:tab w:val="left" w:pos="486"/>
        </w:tabs>
        <w:spacing w:before="0" w:line="360" w:lineRule="auto"/>
        <w:ind w:right="123" w:firstLine="0"/>
        <w:jc w:val="both"/>
        <w:rPr>
          <w:sz w:val="26"/>
        </w:rPr>
      </w:pPr>
      <w:r>
        <w:rPr>
          <w:sz w:val="26"/>
        </w:rPr>
        <w:t>Rozstrzygnięcia  komisji  mogą  mieć  formę  odrębnych  uchwał  bądź  wpisów  do</w:t>
      </w:r>
      <w:r>
        <w:rPr>
          <w:spacing w:val="-2"/>
          <w:sz w:val="26"/>
        </w:rPr>
        <w:t xml:space="preserve"> </w:t>
      </w:r>
      <w:r>
        <w:rPr>
          <w:sz w:val="26"/>
        </w:rPr>
        <w:t>protokołu.</w:t>
      </w:r>
    </w:p>
    <w:p w14:paraId="5BAB7A74" w14:textId="77777777" w:rsidR="00192107" w:rsidRDefault="00000000">
      <w:pPr>
        <w:pStyle w:val="Akapitzlist"/>
        <w:numPr>
          <w:ilvl w:val="0"/>
          <w:numId w:val="4"/>
        </w:numPr>
        <w:tabs>
          <w:tab w:val="left" w:pos="376"/>
        </w:tabs>
        <w:spacing w:before="0"/>
        <w:ind w:left="375" w:hanging="260"/>
        <w:jc w:val="both"/>
        <w:rPr>
          <w:sz w:val="26"/>
        </w:rPr>
      </w:pPr>
      <w:r>
        <w:rPr>
          <w:sz w:val="26"/>
        </w:rPr>
        <w:t>Uchwały podpisuje przewodniczący</w:t>
      </w:r>
      <w:r>
        <w:rPr>
          <w:spacing w:val="-10"/>
          <w:sz w:val="26"/>
        </w:rPr>
        <w:t xml:space="preserve"> </w:t>
      </w:r>
      <w:r>
        <w:rPr>
          <w:sz w:val="26"/>
        </w:rPr>
        <w:t>posiedzenia.</w:t>
      </w:r>
    </w:p>
    <w:p w14:paraId="5C859612" w14:textId="77777777" w:rsidR="00192107" w:rsidRDefault="00000000">
      <w:pPr>
        <w:pStyle w:val="Tekstpodstawowy"/>
        <w:spacing w:before="150" w:line="360" w:lineRule="auto"/>
        <w:ind w:right="116"/>
      </w:pPr>
      <w:r>
        <w:t>§ 5. Komisja podejmuje rozstrzygnięcia większością głosów. W razie równej liczby głosów decyduje głos przewodniczącego posiedzenia.</w:t>
      </w:r>
    </w:p>
    <w:p w14:paraId="0BDB19E4" w14:textId="77777777" w:rsidR="00192107" w:rsidRDefault="00000000">
      <w:pPr>
        <w:pStyle w:val="Tekstpodstawowy"/>
        <w:spacing w:before="1"/>
      </w:pPr>
      <w:r>
        <w:t>§ 6. 1. Z posiedzenia komisji sporządza się protokół, w którym podaje się:</w:t>
      </w:r>
    </w:p>
    <w:p w14:paraId="6F7D0223" w14:textId="77777777" w:rsidR="00192107" w:rsidRDefault="00000000">
      <w:pPr>
        <w:pStyle w:val="Akapitzlist"/>
        <w:numPr>
          <w:ilvl w:val="0"/>
          <w:numId w:val="3"/>
        </w:numPr>
        <w:tabs>
          <w:tab w:val="left" w:pos="544"/>
        </w:tabs>
        <w:jc w:val="both"/>
        <w:rPr>
          <w:sz w:val="26"/>
        </w:rPr>
      </w:pPr>
      <w:r>
        <w:rPr>
          <w:sz w:val="26"/>
        </w:rPr>
        <w:t>porządek</w:t>
      </w:r>
      <w:r>
        <w:rPr>
          <w:spacing w:val="-2"/>
          <w:sz w:val="26"/>
        </w:rPr>
        <w:t xml:space="preserve"> </w:t>
      </w:r>
      <w:r>
        <w:rPr>
          <w:sz w:val="26"/>
        </w:rPr>
        <w:t>obrad;</w:t>
      </w:r>
    </w:p>
    <w:p w14:paraId="29C7EF67" w14:textId="77777777" w:rsidR="00192107" w:rsidRDefault="00000000">
      <w:pPr>
        <w:pStyle w:val="Akapitzlist"/>
        <w:numPr>
          <w:ilvl w:val="0"/>
          <w:numId w:val="3"/>
        </w:numPr>
        <w:tabs>
          <w:tab w:val="left" w:pos="544"/>
        </w:tabs>
        <w:spacing w:before="147"/>
        <w:jc w:val="both"/>
        <w:rPr>
          <w:sz w:val="26"/>
        </w:rPr>
      </w:pPr>
      <w:r>
        <w:rPr>
          <w:sz w:val="26"/>
        </w:rPr>
        <w:t>imiona i nazwiska</w:t>
      </w:r>
      <w:r>
        <w:rPr>
          <w:spacing w:val="-1"/>
          <w:sz w:val="26"/>
        </w:rPr>
        <w:t xml:space="preserve"> </w:t>
      </w:r>
      <w:r>
        <w:rPr>
          <w:sz w:val="26"/>
        </w:rPr>
        <w:t>uczestników;</w:t>
      </w:r>
    </w:p>
    <w:p w14:paraId="76381177" w14:textId="77777777" w:rsidR="00192107" w:rsidRDefault="00000000">
      <w:pPr>
        <w:pStyle w:val="Akapitzlist"/>
        <w:numPr>
          <w:ilvl w:val="0"/>
          <w:numId w:val="3"/>
        </w:numPr>
        <w:tabs>
          <w:tab w:val="left" w:pos="544"/>
        </w:tabs>
        <w:jc w:val="both"/>
        <w:rPr>
          <w:sz w:val="26"/>
        </w:rPr>
      </w:pPr>
      <w:r>
        <w:rPr>
          <w:sz w:val="26"/>
        </w:rPr>
        <w:t>podjęte rozstrzygnięcia i</w:t>
      </w:r>
      <w:r>
        <w:rPr>
          <w:spacing w:val="-1"/>
          <w:sz w:val="26"/>
        </w:rPr>
        <w:t xml:space="preserve"> </w:t>
      </w:r>
      <w:r>
        <w:rPr>
          <w:sz w:val="26"/>
        </w:rPr>
        <w:t>ustalenia.</w:t>
      </w:r>
    </w:p>
    <w:p w14:paraId="6002F445" w14:textId="77777777" w:rsidR="00192107" w:rsidRDefault="00000000">
      <w:pPr>
        <w:pStyle w:val="Akapitzlist"/>
        <w:numPr>
          <w:ilvl w:val="0"/>
          <w:numId w:val="2"/>
        </w:numPr>
        <w:tabs>
          <w:tab w:val="left" w:pos="376"/>
        </w:tabs>
        <w:jc w:val="both"/>
        <w:rPr>
          <w:sz w:val="26"/>
        </w:rPr>
      </w:pPr>
      <w:r>
        <w:rPr>
          <w:sz w:val="26"/>
        </w:rPr>
        <w:t>Do protokołu dołącza się podjęte</w:t>
      </w:r>
      <w:r>
        <w:rPr>
          <w:spacing w:val="-3"/>
          <w:sz w:val="26"/>
        </w:rPr>
        <w:t xml:space="preserve"> </w:t>
      </w:r>
      <w:r>
        <w:rPr>
          <w:sz w:val="26"/>
        </w:rPr>
        <w:t>uchwały.</w:t>
      </w:r>
    </w:p>
    <w:p w14:paraId="6C61E696" w14:textId="77777777" w:rsidR="00192107" w:rsidRDefault="00000000">
      <w:pPr>
        <w:pStyle w:val="Akapitzlist"/>
        <w:numPr>
          <w:ilvl w:val="0"/>
          <w:numId w:val="2"/>
        </w:numPr>
        <w:tabs>
          <w:tab w:val="left" w:pos="376"/>
        </w:tabs>
        <w:jc w:val="both"/>
        <w:rPr>
          <w:sz w:val="26"/>
        </w:rPr>
      </w:pPr>
      <w:r>
        <w:rPr>
          <w:sz w:val="26"/>
        </w:rPr>
        <w:t>Protokół podpisuje przewodniczący</w:t>
      </w:r>
      <w:r>
        <w:rPr>
          <w:spacing w:val="-7"/>
          <w:sz w:val="26"/>
        </w:rPr>
        <w:t xml:space="preserve"> </w:t>
      </w:r>
      <w:r>
        <w:rPr>
          <w:sz w:val="26"/>
        </w:rPr>
        <w:t>posiedzenia.</w:t>
      </w:r>
    </w:p>
    <w:p w14:paraId="02D7FB70" w14:textId="77777777" w:rsidR="00192107" w:rsidRDefault="00000000">
      <w:pPr>
        <w:pStyle w:val="Tekstpodstawowy"/>
        <w:spacing w:before="150" w:line="360" w:lineRule="auto"/>
        <w:ind w:right="117"/>
      </w:pPr>
      <w:r>
        <w:t>§ 7. 1. Protokół głosowania w obwodzie oraz kopie protokołu głosowania w obwodzie podpisują wszystkie osoby wchodzące w skład komisji, obecne przy ich sporządzaniu.</w:t>
      </w:r>
    </w:p>
    <w:p w14:paraId="32D59D61" w14:textId="77777777" w:rsidR="00192107" w:rsidRDefault="00000000">
      <w:pPr>
        <w:pStyle w:val="Akapitzlist"/>
        <w:numPr>
          <w:ilvl w:val="0"/>
          <w:numId w:val="1"/>
        </w:numPr>
        <w:tabs>
          <w:tab w:val="left" w:pos="484"/>
        </w:tabs>
        <w:spacing w:before="1" w:line="360" w:lineRule="auto"/>
        <w:ind w:right="120" w:firstLine="0"/>
        <w:jc w:val="both"/>
        <w:rPr>
          <w:sz w:val="26"/>
        </w:rPr>
      </w:pPr>
      <w:r>
        <w:rPr>
          <w:sz w:val="26"/>
        </w:rPr>
        <w:t>Uchwały komisji lub zarządzenia jej przewodniczącego, dotyczące ustalenia wyników</w:t>
      </w:r>
      <w:r>
        <w:rPr>
          <w:spacing w:val="-4"/>
          <w:sz w:val="26"/>
        </w:rPr>
        <w:t xml:space="preserve"> </w:t>
      </w:r>
      <w:r>
        <w:rPr>
          <w:sz w:val="26"/>
        </w:rPr>
        <w:t>głosowania,</w:t>
      </w:r>
      <w:r>
        <w:rPr>
          <w:spacing w:val="-1"/>
          <w:sz w:val="26"/>
        </w:rPr>
        <w:t xml:space="preserve"> </w:t>
      </w:r>
      <w:r>
        <w:rPr>
          <w:sz w:val="26"/>
        </w:rPr>
        <w:t>wpisuje</w:t>
      </w:r>
      <w:r>
        <w:rPr>
          <w:spacing w:val="-3"/>
          <w:sz w:val="26"/>
        </w:rPr>
        <w:t xml:space="preserve"> </w:t>
      </w:r>
      <w:r>
        <w:rPr>
          <w:sz w:val="26"/>
        </w:rPr>
        <w:t>się</w:t>
      </w:r>
      <w:r>
        <w:rPr>
          <w:spacing w:val="-6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protokołu</w:t>
      </w:r>
      <w:r>
        <w:rPr>
          <w:spacing w:val="-5"/>
          <w:sz w:val="26"/>
        </w:rPr>
        <w:t xml:space="preserve"> </w:t>
      </w:r>
      <w:r>
        <w:rPr>
          <w:sz w:val="26"/>
        </w:rPr>
        <w:t>głosowania</w:t>
      </w:r>
      <w:r>
        <w:rPr>
          <w:spacing w:val="-4"/>
          <w:sz w:val="26"/>
        </w:rPr>
        <w:t xml:space="preserve"> </w:t>
      </w:r>
      <w:r>
        <w:rPr>
          <w:sz w:val="26"/>
        </w:rPr>
        <w:t>w</w:t>
      </w:r>
      <w:r>
        <w:rPr>
          <w:spacing w:val="-5"/>
          <w:sz w:val="26"/>
        </w:rPr>
        <w:t xml:space="preserve"> </w:t>
      </w:r>
      <w:r>
        <w:rPr>
          <w:sz w:val="26"/>
        </w:rPr>
        <w:t>obwodzie.</w:t>
      </w:r>
      <w:r>
        <w:rPr>
          <w:spacing w:val="-4"/>
          <w:sz w:val="26"/>
        </w:rPr>
        <w:t xml:space="preserve"> </w:t>
      </w:r>
      <w:r>
        <w:rPr>
          <w:sz w:val="26"/>
        </w:rPr>
        <w:t>W</w:t>
      </w:r>
      <w:r>
        <w:rPr>
          <w:spacing w:val="-7"/>
          <w:sz w:val="26"/>
        </w:rPr>
        <w:t xml:space="preserve"> </w:t>
      </w:r>
      <w:r>
        <w:rPr>
          <w:sz w:val="26"/>
        </w:rPr>
        <w:t>razie</w:t>
      </w:r>
      <w:r>
        <w:rPr>
          <w:spacing w:val="-6"/>
          <w:sz w:val="26"/>
        </w:rPr>
        <w:t xml:space="preserve"> </w:t>
      </w:r>
      <w:r>
        <w:rPr>
          <w:sz w:val="26"/>
        </w:rPr>
        <w:t>braku miejsca na formularzu protokołu, dołącza się je jako załączniki do</w:t>
      </w:r>
      <w:r>
        <w:rPr>
          <w:spacing w:val="-8"/>
          <w:sz w:val="26"/>
        </w:rPr>
        <w:t xml:space="preserve"> </w:t>
      </w:r>
      <w:r>
        <w:rPr>
          <w:sz w:val="26"/>
        </w:rPr>
        <w:t>protokołu.</w:t>
      </w:r>
    </w:p>
    <w:p w14:paraId="480353BA" w14:textId="77777777" w:rsidR="00192107" w:rsidRDefault="00000000">
      <w:pPr>
        <w:pStyle w:val="Akapitzlist"/>
        <w:numPr>
          <w:ilvl w:val="0"/>
          <w:numId w:val="1"/>
        </w:numPr>
        <w:tabs>
          <w:tab w:val="left" w:pos="422"/>
        </w:tabs>
        <w:spacing w:before="0" w:line="360" w:lineRule="auto"/>
        <w:ind w:right="118" w:firstLine="0"/>
        <w:jc w:val="both"/>
        <w:rPr>
          <w:sz w:val="26"/>
        </w:rPr>
      </w:pPr>
      <w:r>
        <w:rPr>
          <w:sz w:val="26"/>
        </w:rPr>
        <w:t>Uchwały, protokoły głosowania i inne dokumenty komisji oraz wydawane karty   do głosowania opatrywane są pieczęcią</w:t>
      </w:r>
      <w:r>
        <w:rPr>
          <w:spacing w:val="-6"/>
          <w:sz w:val="26"/>
        </w:rPr>
        <w:t xml:space="preserve"> </w:t>
      </w:r>
      <w:r>
        <w:rPr>
          <w:sz w:val="26"/>
        </w:rPr>
        <w:t>komisji.</w:t>
      </w:r>
    </w:p>
    <w:p w14:paraId="42AFEDF9" w14:textId="77777777" w:rsidR="00192107" w:rsidRDefault="00000000">
      <w:pPr>
        <w:pStyle w:val="Tekstpodstawowy"/>
        <w:spacing w:line="360" w:lineRule="auto"/>
        <w:ind w:right="117"/>
      </w:pPr>
      <w:r>
        <w:t>§ 8. Komisja udziela informacji o wykonywaniu swoich zadań i udostępnia dokumentację członkom Państwowej Komisji Wyborczej oraz komisarzowi wyborczemu, a także osobom przez nie upoważnionym.</w:t>
      </w:r>
    </w:p>
    <w:p w14:paraId="72493668" w14:textId="77777777" w:rsidR="00192107" w:rsidRDefault="00000000">
      <w:pPr>
        <w:pStyle w:val="Tekstpodstawowy"/>
        <w:spacing w:line="360" w:lineRule="auto"/>
        <w:ind w:right="119"/>
      </w:pPr>
      <w:r>
        <w:t>§  9.  1.  Członkowie  komisji  mają  obowiązek   uczestniczenia   w   szkoleniach   oraz posiedzeniach i innych pracach komisji, w szczególności w przeprowadzeniu głosowania i ustaleniu jego wyników.</w:t>
      </w:r>
    </w:p>
    <w:p w14:paraId="7DB92286" w14:textId="77777777" w:rsidR="00192107" w:rsidRDefault="00192107">
      <w:pPr>
        <w:spacing w:line="360" w:lineRule="auto"/>
        <w:sectPr w:rsidR="00192107">
          <w:pgSz w:w="11910" w:h="16840"/>
          <w:pgMar w:top="1340" w:right="1300" w:bottom="1160" w:left="1300" w:header="0" w:footer="912" w:gutter="0"/>
          <w:cols w:space="708"/>
        </w:sectPr>
      </w:pPr>
    </w:p>
    <w:p w14:paraId="426E5A80" w14:textId="77777777" w:rsidR="00192107" w:rsidRDefault="00000000">
      <w:pPr>
        <w:pStyle w:val="Tekstpodstawowy"/>
        <w:spacing w:before="59" w:line="360" w:lineRule="auto"/>
        <w:ind w:right="120"/>
      </w:pPr>
      <w:r>
        <w:lastRenderedPageBreak/>
        <w:t>2.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razie</w:t>
      </w:r>
      <w:r>
        <w:rPr>
          <w:spacing w:val="-12"/>
        </w:rPr>
        <w:t xml:space="preserve"> </w:t>
      </w:r>
      <w:r>
        <w:t>niemożności</w:t>
      </w:r>
      <w:r>
        <w:rPr>
          <w:spacing w:val="-10"/>
        </w:rPr>
        <w:t xml:space="preserve"> </w:t>
      </w:r>
      <w:r>
        <w:t>wzięcia</w:t>
      </w:r>
      <w:r>
        <w:rPr>
          <w:spacing w:val="-12"/>
        </w:rPr>
        <w:t xml:space="preserve"> </w:t>
      </w:r>
      <w:r>
        <w:t>udziału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pracach</w:t>
      </w:r>
      <w:r>
        <w:rPr>
          <w:spacing w:val="-12"/>
        </w:rPr>
        <w:t xml:space="preserve"> </w:t>
      </w:r>
      <w:r>
        <w:t>komisji,</w:t>
      </w:r>
      <w:r>
        <w:rPr>
          <w:spacing w:val="-10"/>
        </w:rPr>
        <w:t xml:space="preserve"> </w:t>
      </w:r>
      <w:r>
        <w:t>zwłaszcza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dniu</w:t>
      </w:r>
      <w:r>
        <w:rPr>
          <w:spacing w:val="-12"/>
        </w:rPr>
        <w:t xml:space="preserve"> </w:t>
      </w:r>
      <w:r>
        <w:t>wyborów, członek komisji powinien jak najwcześniej zawiadomić o tym przewodniczącego komisji.</w:t>
      </w:r>
    </w:p>
    <w:p w14:paraId="1E92C907" w14:textId="77777777" w:rsidR="00192107" w:rsidRDefault="00000000">
      <w:pPr>
        <w:pStyle w:val="Tekstpodstawowy"/>
        <w:spacing w:before="2" w:line="360" w:lineRule="auto"/>
        <w:ind w:right="121"/>
      </w:pPr>
      <w:r>
        <w:t>§ 10. Komisja współdziała w wykonywaniu swoich zadań odpowiednio z wójtem (burmistrzem, prezydentem miasta) oraz urzędnikiem wyborczym.</w:t>
      </w:r>
    </w:p>
    <w:p w14:paraId="0036D3EF" w14:textId="77777777" w:rsidR="00192107" w:rsidRDefault="00000000">
      <w:pPr>
        <w:pStyle w:val="Tekstpodstawowy"/>
        <w:spacing w:line="360" w:lineRule="auto"/>
        <w:ind w:right="120"/>
      </w:pPr>
      <w:r>
        <w:t>§ 11. W przypadku konieczności dokonania zmiany w składzie komisji jej przewodniczący   niezwłocznie   powiadamia    o    tym    komisarza    wyborczego,   za pośrednictwem urzędnika wyborczego, a gdy nie jest to możliwe –</w:t>
      </w:r>
      <w:r>
        <w:rPr>
          <w:spacing w:val="-10"/>
        </w:rPr>
        <w:t xml:space="preserve"> </w:t>
      </w:r>
      <w:r>
        <w:t>bezpośrednio.</w:t>
      </w:r>
    </w:p>
    <w:p w14:paraId="526D28C0" w14:textId="77777777" w:rsidR="00192107" w:rsidRDefault="00000000">
      <w:pPr>
        <w:pStyle w:val="Tekstpodstawowy"/>
        <w:spacing w:line="360" w:lineRule="auto"/>
        <w:ind w:right="118"/>
      </w:pPr>
      <w:r>
        <w:t>§ 12. W przypadku konieczności dokonania zmiany przewodniczącego lub zastępcy przewodniczącego komisji § 3 ust. 3 stosuje się odpowiednio.</w:t>
      </w:r>
    </w:p>
    <w:p w14:paraId="40C13F0B" w14:textId="77777777" w:rsidR="00192107" w:rsidRDefault="00000000">
      <w:pPr>
        <w:pStyle w:val="Tekstpodstawowy"/>
        <w:spacing w:line="360" w:lineRule="auto"/>
        <w:ind w:right="119"/>
      </w:pPr>
      <w:r>
        <w:t>§ 13. Przewodniczący komisji wydaje jej członkom, na ich wniosek, zaświadczenia usprawiedliwiające ich nieobecność  w  pracy  w  związku  z  wykonywaniem  zadań w komisji.  Zaświadczenie  może   być   wydane   przed,   jak   i   w   dniu   wyborów, z uwzględnieniem terminów określonych w art. 154 § 4a Kodeksu</w:t>
      </w:r>
      <w:r>
        <w:rPr>
          <w:spacing w:val="-11"/>
        </w:rPr>
        <w:t xml:space="preserve"> </w:t>
      </w:r>
      <w:r>
        <w:t>wyborczego.</w:t>
      </w:r>
    </w:p>
    <w:sectPr w:rsidR="00192107">
      <w:pgSz w:w="11910" w:h="16840"/>
      <w:pgMar w:top="1340" w:right="1300" w:bottom="1160" w:left="1300" w:header="0" w:footer="9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EE88" w14:textId="77777777" w:rsidR="002D48F3" w:rsidRDefault="002D48F3">
      <w:r>
        <w:separator/>
      </w:r>
    </w:p>
  </w:endnote>
  <w:endnote w:type="continuationSeparator" w:id="0">
    <w:p w14:paraId="0EE91D79" w14:textId="77777777" w:rsidR="002D48F3" w:rsidRDefault="002D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AB65" w14:textId="77777777" w:rsidR="00192107" w:rsidRDefault="00000000">
    <w:pPr>
      <w:pStyle w:val="Tekstpodstawowy"/>
      <w:spacing w:line="14" w:lineRule="auto"/>
      <w:ind w:left="0"/>
      <w:jc w:val="left"/>
      <w:rPr>
        <w:sz w:val="14"/>
      </w:rPr>
    </w:pPr>
    <w:r>
      <w:pict w14:anchorId="2E7E94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4pt;margin-top:781.3pt;width:12.35pt;height:14.2pt;z-index:-251874304;mso-position-horizontal-relative:page;mso-position-vertical-relative:page" filled="f" stroked="f">
          <v:textbox inset="0,0,0,0">
            <w:txbxContent>
              <w:p w14:paraId="421C5664" w14:textId="77777777" w:rsidR="00192107" w:rsidRDefault="00000000">
                <w:pPr>
                  <w:spacing w:before="33"/>
                  <w:ind w:left="74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BEA9" w14:textId="77777777" w:rsidR="00192107" w:rsidRDefault="00000000">
    <w:pPr>
      <w:pStyle w:val="Tekstpodstawowy"/>
      <w:spacing w:line="14" w:lineRule="auto"/>
      <w:ind w:left="0"/>
      <w:jc w:val="left"/>
      <w:rPr>
        <w:sz w:val="20"/>
      </w:rPr>
    </w:pPr>
    <w:r>
      <w:pict w14:anchorId="49078F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4pt;margin-top:781.3pt;width:12.35pt;height:14.2pt;z-index:-251873280;mso-position-horizontal-relative:page;mso-position-vertical-relative:page" filled="f" stroked="f">
          <v:textbox inset="0,0,0,0">
            <w:txbxContent>
              <w:p w14:paraId="156673A3" w14:textId="77777777" w:rsidR="00192107" w:rsidRDefault="00000000">
                <w:pPr>
                  <w:spacing w:before="19"/>
                  <w:ind w:left="60"/>
                  <w:rPr>
                    <w:rFonts w:ascii="Verdan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Verdan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E2CF" w14:textId="77777777" w:rsidR="002D48F3" w:rsidRDefault="002D48F3">
      <w:r>
        <w:separator/>
      </w:r>
    </w:p>
  </w:footnote>
  <w:footnote w:type="continuationSeparator" w:id="0">
    <w:p w14:paraId="0DB48409" w14:textId="77777777" w:rsidR="002D48F3" w:rsidRDefault="002D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FD5"/>
    <w:multiLevelType w:val="hybridMultilevel"/>
    <w:tmpl w:val="FAB23756"/>
    <w:lvl w:ilvl="0" w:tplc="4620B756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045479D0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AF980186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B366CD72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2A7AF2CC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000E8A2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273CA0B0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F05A519C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36DE3AFA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2A12328C"/>
    <w:multiLevelType w:val="hybridMultilevel"/>
    <w:tmpl w:val="C016A0D6"/>
    <w:lvl w:ilvl="0" w:tplc="B9DA7F9C">
      <w:start w:val="2"/>
      <w:numFmt w:val="decimal"/>
      <w:lvlText w:val="%1."/>
      <w:lvlJc w:val="left"/>
      <w:pPr>
        <w:ind w:left="116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FAAAE0B0">
      <w:numFmt w:val="bullet"/>
      <w:lvlText w:val="•"/>
      <w:lvlJc w:val="left"/>
      <w:pPr>
        <w:ind w:left="1038" w:hanging="319"/>
      </w:pPr>
      <w:rPr>
        <w:rFonts w:hint="default"/>
        <w:lang w:val="pl-PL" w:eastAsia="pl-PL" w:bidi="pl-PL"/>
      </w:rPr>
    </w:lvl>
    <w:lvl w:ilvl="2" w:tplc="68260948">
      <w:numFmt w:val="bullet"/>
      <w:lvlText w:val="•"/>
      <w:lvlJc w:val="left"/>
      <w:pPr>
        <w:ind w:left="1957" w:hanging="319"/>
      </w:pPr>
      <w:rPr>
        <w:rFonts w:hint="default"/>
        <w:lang w:val="pl-PL" w:eastAsia="pl-PL" w:bidi="pl-PL"/>
      </w:rPr>
    </w:lvl>
    <w:lvl w:ilvl="3" w:tplc="68EEDC42">
      <w:numFmt w:val="bullet"/>
      <w:lvlText w:val="•"/>
      <w:lvlJc w:val="left"/>
      <w:pPr>
        <w:ind w:left="2875" w:hanging="319"/>
      </w:pPr>
      <w:rPr>
        <w:rFonts w:hint="default"/>
        <w:lang w:val="pl-PL" w:eastAsia="pl-PL" w:bidi="pl-PL"/>
      </w:rPr>
    </w:lvl>
    <w:lvl w:ilvl="4" w:tplc="73CCEDD8">
      <w:numFmt w:val="bullet"/>
      <w:lvlText w:val="•"/>
      <w:lvlJc w:val="left"/>
      <w:pPr>
        <w:ind w:left="3794" w:hanging="319"/>
      </w:pPr>
      <w:rPr>
        <w:rFonts w:hint="default"/>
        <w:lang w:val="pl-PL" w:eastAsia="pl-PL" w:bidi="pl-PL"/>
      </w:rPr>
    </w:lvl>
    <w:lvl w:ilvl="5" w:tplc="0C08123A">
      <w:numFmt w:val="bullet"/>
      <w:lvlText w:val="•"/>
      <w:lvlJc w:val="left"/>
      <w:pPr>
        <w:ind w:left="4713" w:hanging="319"/>
      </w:pPr>
      <w:rPr>
        <w:rFonts w:hint="default"/>
        <w:lang w:val="pl-PL" w:eastAsia="pl-PL" w:bidi="pl-PL"/>
      </w:rPr>
    </w:lvl>
    <w:lvl w:ilvl="6" w:tplc="BD44690C">
      <w:numFmt w:val="bullet"/>
      <w:lvlText w:val="•"/>
      <w:lvlJc w:val="left"/>
      <w:pPr>
        <w:ind w:left="5631" w:hanging="319"/>
      </w:pPr>
      <w:rPr>
        <w:rFonts w:hint="default"/>
        <w:lang w:val="pl-PL" w:eastAsia="pl-PL" w:bidi="pl-PL"/>
      </w:rPr>
    </w:lvl>
    <w:lvl w:ilvl="7" w:tplc="76EEE744">
      <w:numFmt w:val="bullet"/>
      <w:lvlText w:val="•"/>
      <w:lvlJc w:val="left"/>
      <w:pPr>
        <w:ind w:left="6550" w:hanging="319"/>
      </w:pPr>
      <w:rPr>
        <w:rFonts w:hint="default"/>
        <w:lang w:val="pl-PL" w:eastAsia="pl-PL" w:bidi="pl-PL"/>
      </w:rPr>
    </w:lvl>
    <w:lvl w:ilvl="8" w:tplc="B1860CB2">
      <w:numFmt w:val="bullet"/>
      <w:lvlText w:val="•"/>
      <w:lvlJc w:val="left"/>
      <w:pPr>
        <w:ind w:left="7469" w:hanging="319"/>
      </w:pPr>
      <w:rPr>
        <w:rFonts w:hint="default"/>
        <w:lang w:val="pl-PL" w:eastAsia="pl-PL" w:bidi="pl-PL"/>
      </w:rPr>
    </w:lvl>
  </w:abstractNum>
  <w:abstractNum w:abstractNumId="2" w15:restartNumberingAfterBreak="0">
    <w:nsid w:val="2BCB40F5"/>
    <w:multiLevelType w:val="hybridMultilevel"/>
    <w:tmpl w:val="8E5ABC0C"/>
    <w:lvl w:ilvl="0" w:tplc="BE74F184">
      <w:start w:val="2"/>
      <w:numFmt w:val="decimal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058C0980">
      <w:numFmt w:val="bullet"/>
      <w:lvlText w:val="•"/>
      <w:lvlJc w:val="left"/>
      <w:pPr>
        <w:ind w:left="1272" w:hanging="260"/>
      </w:pPr>
      <w:rPr>
        <w:rFonts w:hint="default"/>
        <w:lang w:val="pl-PL" w:eastAsia="pl-PL" w:bidi="pl-PL"/>
      </w:rPr>
    </w:lvl>
    <w:lvl w:ilvl="2" w:tplc="C19AEC54">
      <w:numFmt w:val="bullet"/>
      <w:lvlText w:val="•"/>
      <w:lvlJc w:val="left"/>
      <w:pPr>
        <w:ind w:left="2165" w:hanging="260"/>
      </w:pPr>
      <w:rPr>
        <w:rFonts w:hint="default"/>
        <w:lang w:val="pl-PL" w:eastAsia="pl-PL" w:bidi="pl-PL"/>
      </w:rPr>
    </w:lvl>
    <w:lvl w:ilvl="3" w:tplc="EE049B42">
      <w:numFmt w:val="bullet"/>
      <w:lvlText w:val="•"/>
      <w:lvlJc w:val="left"/>
      <w:pPr>
        <w:ind w:left="3057" w:hanging="260"/>
      </w:pPr>
      <w:rPr>
        <w:rFonts w:hint="default"/>
        <w:lang w:val="pl-PL" w:eastAsia="pl-PL" w:bidi="pl-PL"/>
      </w:rPr>
    </w:lvl>
    <w:lvl w:ilvl="4" w:tplc="C85AAB70">
      <w:numFmt w:val="bullet"/>
      <w:lvlText w:val="•"/>
      <w:lvlJc w:val="left"/>
      <w:pPr>
        <w:ind w:left="3950" w:hanging="260"/>
      </w:pPr>
      <w:rPr>
        <w:rFonts w:hint="default"/>
        <w:lang w:val="pl-PL" w:eastAsia="pl-PL" w:bidi="pl-PL"/>
      </w:rPr>
    </w:lvl>
    <w:lvl w:ilvl="5" w:tplc="939C5336">
      <w:numFmt w:val="bullet"/>
      <w:lvlText w:val="•"/>
      <w:lvlJc w:val="left"/>
      <w:pPr>
        <w:ind w:left="4843" w:hanging="260"/>
      </w:pPr>
      <w:rPr>
        <w:rFonts w:hint="default"/>
        <w:lang w:val="pl-PL" w:eastAsia="pl-PL" w:bidi="pl-PL"/>
      </w:rPr>
    </w:lvl>
    <w:lvl w:ilvl="6" w:tplc="BE042A44">
      <w:numFmt w:val="bullet"/>
      <w:lvlText w:val="•"/>
      <w:lvlJc w:val="left"/>
      <w:pPr>
        <w:ind w:left="5735" w:hanging="260"/>
      </w:pPr>
      <w:rPr>
        <w:rFonts w:hint="default"/>
        <w:lang w:val="pl-PL" w:eastAsia="pl-PL" w:bidi="pl-PL"/>
      </w:rPr>
    </w:lvl>
    <w:lvl w:ilvl="7" w:tplc="B5C827A8">
      <w:numFmt w:val="bullet"/>
      <w:lvlText w:val="•"/>
      <w:lvlJc w:val="left"/>
      <w:pPr>
        <w:ind w:left="6628" w:hanging="260"/>
      </w:pPr>
      <w:rPr>
        <w:rFonts w:hint="default"/>
        <w:lang w:val="pl-PL" w:eastAsia="pl-PL" w:bidi="pl-PL"/>
      </w:rPr>
    </w:lvl>
    <w:lvl w:ilvl="8" w:tplc="D916CE66">
      <w:numFmt w:val="bullet"/>
      <w:lvlText w:val="•"/>
      <w:lvlJc w:val="left"/>
      <w:pPr>
        <w:ind w:left="7521" w:hanging="260"/>
      </w:pPr>
      <w:rPr>
        <w:rFonts w:hint="default"/>
        <w:lang w:val="pl-PL" w:eastAsia="pl-PL" w:bidi="pl-PL"/>
      </w:rPr>
    </w:lvl>
  </w:abstractNum>
  <w:abstractNum w:abstractNumId="3" w15:restartNumberingAfterBreak="0">
    <w:nsid w:val="31067210"/>
    <w:multiLevelType w:val="hybridMultilevel"/>
    <w:tmpl w:val="64BE3A06"/>
    <w:lvl w:ilvl="0" w:tplc="45E60C54">
      <w:start w:val="2"/>
      <w:numFmt w:val="decimal"/>
      <w:lvlText w:val="%1."/>
      <w:lvlJc w:val="left"/>
      <w:pPr>
        <w:ind w:left="377" w:hanging="2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40264D58">
      <w:numFmt w:val="bullet"/>
      <w:lvlText w:val="•"/>
      <w:lvlJc w:val="left"/>
      <w:pPr>
        <w:ind w:left="1272" w:hanging="262"/>
      </w:pPr>
      <w:rPr>
        <w:rFonts w:hint="default"/>
        <w:lang w:val="pl-PL" w:eastAsia="pl-PL" w:bidi="pl-PL"/>
      </w:rPr>
    </w:lvl>
    <w:lvl w:ilvl="2" w:tplc="A7C6DA56">
      <w:numFmt w:val="bullet"/>
      <w:lvlText w:val="•"/>
      <w:lvlJc w:val="left"/>
      <w:pPr>
        <w:ind w:left="2165" w:hanging="262"/>
      </w:pPr>
      <w:rPr>
        <w:rFonts w:hint="default"/>
        <w:lang w:val="pl-PL" w:eastAsia="pl-PL" w:bidi="pl-PL"/>
      </w:rPr>
    </w:lvl>
    <w:lvl w:ilvl="3" w:tplc="B5B20368">
      <w:numFmt w:val="bullet"/>
      <w:lvlText w:val="•"/>
      <w:lvlJc w:val="left"/>
      <w:pPr>
        <w:ind w:left="3057" w:hanging="262"/>
      </w:pPr>
      <w:rPr>
        <w:rFonts w:hint="default"/>
        <w:lang w:val="pl-PL" w:eastAsia="pl-PL" w:bidi="pl-PL"/>
      </w:rPr>
    </w:lvl>
    <w:lvl w:ilvl="4" w:tplc="25048C88">
      <w:numFmt w:val="bullet"/>
      <w:lvlText w:val="•"/>
      <w:lvlJc w:val="left"/>
      <w:pPr>
        <w:ind w:left="3950" w:hanging="262"/>
      </w:pPr>
      <w:rPr>
        <w:rFonts w:hint="default"/>
        <w:lang w:val="pl-PL" w:eastAsia="pl-PL" w:bidi="pl-PL"/>
      </w:rPr>
    </w:lvl>
    <w:lvl w:ilvl="5" w:tplc="E4EA6F46">
      <w:numFmt w:val="bullet"/>
      <w:lvlText w:val="•"/>
      <w:lvlJc w:val="left"/>
      <w:pPr>
        <w:ind w:left="4843" w:hanging="262"/>
      </w:pPr>
      <w:rPr>
        <w:rFonts w:hint="default"/>
        <w:lang w:val="pl-PL" w:eastAsia="pl-PL" w:bidi="pl-PL"/>
      </w:rPr>
    </w:lvl>
    <w:lvl w:ilvl="6" w:tplc="3A0C359A">
      <w:numFmt w:val="bullet"/>
      <w:lvlText w:val="•"/>
      <w:lvlJc w:val="left"/>
      <w:pPr>
        <w:ind w:left="5735" w:hanging="262"/>
      </w:pPr>
      <w:rPr>
        <w:rFonts w:hint="default"/>
        <w:lang w:val="pl-PL" w:eastAsia="pl-PL" w:bidi="pl-PL"/>
      </w:rPr>
    </w:lvl>
    <w:lvl w:ilvl="7" w:tplc="BD3AFE64">
      <w:numFmt w:val="bullet"/>
      <w:lvlText w:val="•"/>
      <w:lvlJc w:val="left"/>
      <w:pPr>
        <w:ind w:left="6628" w:hanging="262"/>
      </w:pPr>
      <w:rPr>
        <w:rFonts w:hint="default"/>
        <w:lang w:val="pl-PL" w:eastAsia="pl-PL" w:bidi="pl-PL"/>
      </w:rPr>
    </w:lvl>
    <w:lvl w:ilvl="8" w:tplc="03B46DD6">
      <w:numFmt w:val="bullet"/>
      <w:lvlText w:val="•"/>
      <w:lvlJc w:val="left"/>
      <w:pPr>
        <w:ind w:left="7521" w:hanging="262"/>
      </w:pPr>
      <w:rPr>
        <w:rFonts w:hint="default"/>
        <w:lang w:val="pl-PL" w:eastAsia="pl-PL" w:bidi="pl-PL"/>
      </w:rPr>
    </w:lvl>
  </w:abstractNum>
  <w:abstractNum w:abstractNumId="4" w15:restartNumberingAfterBreak="0">
    <w:nsid w:val="36EC41E8"/>
    <w:multiLevelType w:val="hybridMultilevel"/>
    <w:tmpl w:val="34A64736"/>
    <w:lvl w:ilvl="0" w:tplc="311EAC80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1A0460C2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5DFE5ED8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0CAA541A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E10C3B06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AED6C85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EF02A92A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637AC0B0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D122C02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4CF7629B"/>
    <w:multiLevelType w:val="hybridMultilevel"/>
    <w:tmpl w:val="217CD888"/>
    <w:lvl w:ilvl="0" w:tplc="8D30D9F2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D41E061A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2" w:tplc="80EA1552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6212ACA0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77A17B6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D7EF24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FEA5E5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D5C8EBC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F29E20DC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519344DF"/>
    <w:multiLevelType w:val="hybridMultilevel"/>
    <w:tmpl w:val="D5C8D71A"/>
    <w:lvl w:ilvl="0" w:tplc="91F27518">
      <w:start w:val="2"/>
      <w:numFmt w:val="decimal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AAEA666C">
      <w:numFmt w:val="bullet"/>
      <w:lvlText w:val="•"/>
      <w:lvlJc w:val="left"/>
      <w:pPr>
        <w:ind w:left="1272" w:hanging="260"/>
      </w:pPr>
      <w:rPr>
        <w:rFonts w:hint="default"/>
        <w:lang w:val="pl-PL" w:eastAsia="pl-PL" w:bidi="pl-PL"/>
      </w:rPr>
    </w:lvl>
    <w:lvl w:ilvl="2" w:tplc="D5C8E4EC">
      <w:numFmt w:val="bullet"/>
      <w:lvlText w:val="•"/>
      <w:lvlJc w:val="left"/>
      <w:pPr>
        <w:ind w:left="2165" w:hanging="260"/>
      </w:pPr>
      <w:rPr>
        <w:rFonts w:hint="default"/>
        <w:lang w:val="pl-PL" w:eastAsia="pl-PL" w:bidi="pl-PL"/>
      </w:rPr>
    </w:lvl>
    <w:lvl w:ilvl="3" w:tplc="B8C4DDE2">
      <w:numFmt w:val="bullet"/>
      <w:lvlText w:val="•"/>
      <w:lvlJc w:val="left"/>
      <w:pPr>
        <w:ind w:left="3057" w:hanging="260"/>
      </w:pPr>
      <w:rPr>
        <w:rFonts w:hint="default"/>
        <w:lang w:val="pl-PL" w:eastAsia="pl-PL" w:bidi="pl-PL"/>
      </w:rPr>
    </w:lvl>
    <w:lvl w:ilvl="4" w:tplc="E312E692">
      <w:numFmt w:val="bullet"/>
      <w:lvlText w:val="•"/>
      <w:lvlJc w:val="left"/>
      <w:pPr>
        <w:ind w:left="3950" w:hanging="260"/>
      </w:pPr>
      <w:rPr>
        <w:rFonts w:hint="default"/>
        <w:lang w:val="pl-PL" w:eastAsia="pl-PL" w:bidi="pl-PL"/>
      </w:rPr>
    </w:lvl>
    <w:lvl w:ilvl="5" w:tplc="F398C570">
      <w:numFmt w:val="bullet"/>
      <w:lvlText w:val="•"/>
      <w:lvlJc w:val="left"/>
      <w:pPr>
        <w:ind w:left="4843" w:hanging="260"/>
      </w:pPr>
      <w:rPr>
        <w:rFonts w:hint="default"/>
        <w:lang w:val="pl-PL" w:eastAsia="pl-PL" w:bidi="pl-PL"/>
      </w:rPr>
    </w:lvl>
    <w:lvl w:ilvl="6" w:tplc="F0B864F6">
      <w:numFmt w:val="bullet"/>
      <w:lvlText w:val="•"/>
      <w:lvlJc w:val="left"/>
      <w:pPr>
        <w:ind w:left="5735" w:hanging="260"/>
      </w:pPr>
      <w:rPr>
        <w:rFonts w:hint="default"/>
        <w:lang w:val="pl-PL" w:eastAsia="pl-PL" w:bidi="pl-PL"/>
      </w:rPr>
    </w:lvl>
    <w:lvl w:ilvl="7" w:tplc="A1B2C4D2">
      <w:numFmt w:val="bullet"/>
      <w:lvlText w:val="•"/>
      <w:lvlJc w:val="left"/>
      <w:pPr>
        <w:ind w:left="6628" w:hanging="260"/>
      </w:pPr>
      <w:rPr>
        <w:rFonts w:hint="default"/>
        <w:lang w:val="pl-PL" w:eastAsia="pl-PL" w:bidi="pl-PL"/>
      </w:rPr>
    </w:lvl>
    <w:lvl w:ilvl="8" w:tplc="2ED61276">
      <w:numFmt w:val="bullet"/>
      <w:lvlText w:val="•"/>
      <w:lvlJc w:val="left"/>
      <w:pPr>
        <w:ind w:left="7521" w:hanging="260"/>
      </w:pPr>
      <w:rPr>
        <w:rFonts w:hint="default"/>
        <w:lang w:val="pl-PL" w:eastAsia="pl-PL" w:bidi="pl-PL"/>
      </w:rPr>
    </w:lvl>
  </w:abstractNum>
  <w:abstractNum w:abstractNumId="7" w15:restartNumberingAfterBreak="0">
    <w:nsid w:val="524B3D99"/>
    <w:multiLevelType w:val="hybridMultilevel"/>
    <w:tmpl w:val="A37A2D42"/>
    <w:lvl w:ilvl="0" w:tplc="967C8E20">
      <w:start w:val="2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EC2292BA">
      <w:numFmt w:val="bullet"/>
      <w:lvlText w:val="•"/>
      <w:lvlJc w:val="left"/>
      <w:pPr>
        <w:ind w:left="1038" w:hanging="303"/>
      </w:pPr>
      <w:rPr>
        <w:rFonts w:hint="default"/>
        <w:lang w:val="pl-PL" w:eastAsia="pl-PL" w:bidi="pl-PL"/>
      </w:rPr>
    </w:lvl>
    <w:lvl w:ilvl="2" w:tplc="643E2D94">
      <w:numFmt w:val="bullet"/>
      <w:lvlText w:val="•"/>
      <w:lvlJc w:val="left"/>
      <w:pPr>
        <w:ind w:left="1957" w:hanging="303"/>
      </w:pPr>
      <w:rPr>
        <w:rFonts w:hint="default"/>
        <w:lang w:val="pl-PL" w:eastAsia="pl-PL" w:bidi="pl-PL"/>
      </w:rPr>
    </w:lvl>
    <w:lvl w:ilvl="3" w:tplc="0D7CBD0A">
      <w:numFmt w:val="bullet"/>
      <w:lvlText w:val="•"/>
      <w:lvlJc w:val="left"/>
      <w:pPr>
        <w:ind w:left="2875" w:hanging="303"/>
      </w:pPr>
      <w:rPr>
        <w:rFonts w:hint="default"/>
        <w:lang w:val="pl-PL" w:eastAsia="pl-PL" w:bidi="pl-PL"/>
      </w:rPr>
    </w:lvl>
    <w:lvl w:ilvl="4" w:tplc="AE50B5DC">
      <w:numFmt w:val="bullet"/>
      <w:lvlText w:val="•"/>
      <w:lvlJc w:val="left"/>
      <w:pPr>
        <w:ind w:left="3794" w:hanging="303"/>
      </w:pPr>
      <w:rPr>
        <w:rFonts w:hint="default"/>
        <w:lang w:val="pl-PL" w:eastAsia="pl-PL" w:bidi="pl-PL"/>
      </w:rPr>
    </w:lvl>
    <w:lvl w:ilvl="5" w:tplc="34029416">
      <w:numFmt w:val="bullet"/>
      <w:lvlText w:val="•"/>
      <w:lvlJc w:val="left"/>
      <w:pPr>
        <w:ind w:left="4713" w:hanging="303"/>
      </w:pPr>
      <w:rPr>
        <w:rFonts w:hint="default"/>
        <w:lang w:val="pl-PL" w:eastAsia="pl-PL" w:bidi="pl-PL"/>
      </w:rPr>
    </w:lvl>
    <w:lvl w:ilvl="6" w:tplc="83EEBD0E">
      <w:numFmt w:val="bullet"/>
      <w:lvlText w:val="•"/>
      <w:lvlJc w:val="left"/>
      <w:pPr>
        <w:ind w:left="5631" w:hanging="303"/>
      </w:pPr>
      <w:rPr>
        <w:rFonts w:hint="default"/>
        <w:lang w:val="pl-PL" w:eastAsia="pl-PL" w:bidi="pl-PL"/>
      </w:rPr>
    </w:lvl>
    <w:lvl w:ilvl="7" w:tplc="5BA8AD58">
      <w:numFmt w:val="bullet"/>
      <w:lvlText w:val="•"/>
      <w:lvlJc w:val="left"/>
      <w:pPr>
        <w:ind w:left="6550" w:hanging="303"/>
      </w:pPr>
      <w:rPr>
        <w:rFonts w:hint="default"/>
        <w:lang w:val="pl-PL" w:eastAsia="pl-PL" w:bidi="pl-PL"/>
      </w:rPr>
    </w:lvl>
    <w:lvl w:ilvl="8" w:tplc="97F06210">
      <w:numFmt w:val="bullet"/>
      <w:lvlText w:val="•"/>
      <w:lvlJc w:val="left"/>
      <w:pPr>
        <w:ind w:left="7469" w:hanging="303"/>
      </w:pPr>
      <w:rPr>
        <w:rFonts w:hint="default"/>
        <w:lang w:val="pl-PL" w:eastAsia="pl-PL" w:bidi="pl-PL"/>
      </w:rPr>
    </w:lvl>
  </w:abstractNum>
  <w:abstractNum w:abstractNumId="8" w15:restartNumberingAfterBreak="0">
    <w:nsid w:val="5C795249"/>
    <w:multiLevelType w:val="hybridMultilevel"/>
    <w:tmpl w:val="E3D4E4CE"/>
    <w:lvl w:ilvl="0" w:tplc="6298D204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6D74705A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2" w:tplc="A458374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E22C479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93474D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25569D4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2E85C5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F166573A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DCE861C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C7E274D"/>
    <w:multiLevelType w:val="hybridMultilevel"/>
    <w:tmpl w:val="BCEACE20"/>
    <w:lvl w:ilvl="0" w:tplc="3648C02C">
      <w:start w:val="2"/>
      <w:numFmt w:val="decimal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F7D67AC4">
      <w:numFmt w:val="bullet"/>
      <w:lvlText w:val="•"/>
      <w:lvlJc w:val="left"/>
      <w:pPr>
        <w:ind w:left="1272" w:hanging="260"/>
      </w:pPr>
      <w:rPr>
        <w:rFonts w:hint="default"/>
        <w:lang w:val="pl-PL" w:eastAsia="pl-PL" w:bidi="pl-PL"/>
      </w:rPr>
    </w:lvl>
    <w:lvl w:ilvl="2" w:tplc="27F09250">
      <w:numFmt w:val="bullet"/>
      <w:lvlText w:val="•"/>
      <w:lvlJc w:val="left"/>
      <w:pPr>
        <w:ind w:left="2165" w:hanging="260"/>
      </w:pPr>
      <w:rPr>
        <w:rFonts w:hint="default"/>
        <w:lang w:val="pl-PL" w:eastAsia="pl-PL" w:bidi="pl-PL"/>
      </w:rPr>
    </w:lvl>
    <w:lvl w:ilvl="3" w:tplc="6EE6D5A8">
      <w:numFmt w:val="bullet"/>
      <w:lvlText w:val="•"/>
      <w:lvlJc w:val="left"/>
      <w:pPr>
        <w:ind w:left="3057" w:hanging="260"/>
      </w:pPr>
      <w:rPr>
        <w:rFonts w:hint="default"/>
        <w:lang w:val="pl-PL" w:eastAsia="pl-PL" w:bidi="pl-PL"/>
      </w:rPr>
    </w:lvl>
    <w:lvl w:ilvl="4" w:tplc="14D45652">
      <w:numFmt w:val="bullet"/>
      <w:lvlText w:val="•"/>
      <w:lvlJc w:val="left"/>
      <w:pPr>
        <w:ind w:left="3950" w:hanging="260"/>
      </w:pPr>
      <w:rPr>
        <w:rFonts w:hint="default"/>
        <w:lang w:val="pl-PL" w:eastAsia="pl-PL" w:bidi="pl-PL"/>
      </w:rPr>
    </w:lvl>
    <w:lvl w:ilvl="5" w:tplc="20828620">
      <w:numFmt w:val="bullet"/>
      <w:lvlText w:val="•"/>
      <w:lvlJc w:val="left"/>
      <w:pPr>
        <w:ind w:left="4843" w:hanging="260"/>
      </w:pPr>
      <w:rPr>
        <w:rFonts w:hint="default"/>
        <w:lang w:val="pl-PL" w:eastAsia="pl-PL" w:bidi="pl-PL"/>
      </w:rPr>
    </w:lvl>
    <w:lvl w:ilvl="6" w:tplc="1452DCB6">
      <w:numFmt w:val="bullet"/>
      <w:lvlText w:val="•"/>
      <w:lvlJc w:val="left"/>
      <w:pPr>
        <w:ind w:left="5735" w:hanging="260"/>
      </w:pPr>
      <w:rPr>
        <w:rFonts w:hint="default"/>
        <w:lang w:val="pl-PL" w:eastAsia="pl-PL" w:bidi="pl-PL"/>
      </w:rPr>
    </w:lvl>
    <w:lvl w:ilvl="7" w:tplc="B5FC243C">
      <w:numFmt w:val="bullet"/>
      <w:lvlText w:val="•"/>
      <w:lvlJc w:val="left"/>
      <w:pPr>
        <w:ind w:left="6628" w:hanging="260"/>
      </w:pPr>
      <w:rPr>
        <w:rFonts w:hint="default"/>
        <w:lang w:val="pl-PL" w:eastAsia="pl-PL" w:bidi="pl-PL"/>
      </w:rPr>
    </w:lvl>
    <w:lvl w:ilvl="8" w:tplc="5F5CBCB2">
      <w:numFmt w:val="bullet"/>
      <w:lvlText w:val="•"/>
      <w:lvlJc w:val="left"/>
      <w:pPr>
        <w:ind w:left="7521" w:hanging="260"/>
      </w:pPr>
      <w:rPr>
        <w:rFonts w:hint="default"/>
        <w:lang w:val="pl-PL" w:eastAsia="pl-PL" w:bidi="pl-PL"/>
      </w:rPr>
    </w:lvl>
  </w:abstractNum>
  <w:abstractNum w:abstractNumId="10" w15:restartNumberingAfterBreak="0">
    <w:nsid w:val="5D9D1EE7"/>
    <w:multiLevelType w:val="hybridMultilevel"/>
    <w:tmpl w:val="8B62C7E0"/>
    <w:lvl w:ilvl="0" w:tplc="5C883652">
      <w:start w:val="2"/>
      <w:numFmt w:val="decimal"/>
      <w:lvlText w:val="%1."/>
      <w:lvlJc w:val="left"/>
      <w:pPr>
        <w:ind w:left="116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61CC28A2">
      <w:numFmt w:val="bullet"/>
      <w:lvlText w:val="•"/>
      <w:lvlJc w:val="left"/>
      <w:pPr>
        <w:ind w:left="1038" w:hanging="368"/>
      </w:pPr>
      <w:rPr>
        <w:rFonts w:hint="default"/>
        <w:lang w:val="pl-PL" w:eastAsia="pl-PL" w:bidi="pl-PL"/>
      </w:rPr>
    </w:lvl>
    <w:lvl w:ilvl="2" w:tplc="1F042E76">
      <w:numFmt w:val="bullet"/>
      <w:lvlText w:val="•"/>
      <w:lvlJc w:val="left"/>
      <w:pPr>
        <w:ind w:left="1957" w:hanging="368"/>
      </w:pPr>
      <w:rPr>
        <w:rFonts w:hint="default"/>
        <w:lang w:val="pl-PL" w:eastAsia="pl-PL" w:bidi="pl-PL"/>
      </w:rPr>
    </w:lvl>
    <w:lvl w:ilvl="3" w:tplc="CFE040DA">
      <w:numFmt w:val="bullet"/>
      <w:lvlText w:val="•"/>
      <w:lvlJc w:val="left"/>
      <w:pPr>
        <w:ind w:left="2875" w:hanging="368"/>
      </w:pPr>
      <w:rPr>
        <w:rFonts w:hint="default"/>
        <w:lang w:val="pl-PL" w:eastAsia="pl-PL" w:bidi="pl-PL"/>
      </w:rPr>
    </w:lvl>
    <w:lvl w:ilvl="4" w:tplc="6B4813A2">
      <w:numFmt w:val="bullet"/>
      <w:lvlText w:val="•"/>
      <w:lvlJc w:val="left"/>
      <w:pPr>
        <w:ind w:left="3794" w:hanging="368"/>
      </w:pPr>
      <w:rPr>
        <w:rFonts w:hint="default"/>
        <w:lang w:val="pl-PL" w:eastAsia="pl-PL" w:bidi="pl-PL"/>
      </w:rPr>
    </w:lvl>
    <w:lvl w:ilvl="5" w:tplc="8168FF62">
      <w:numFmt w:val="bullet"/>
      <w:lvlText w:val="•"/>
      <w:lvlJc w:val="left"/>
      <w:pPr>
        <w:ind w:left="4713" w:hanging="368"/>
      </w:pPr>
      <w:rPr>
        <w:rFonts w:hint="default"/>
        <w:lang w:val="pl-PL" w:eastAsia="pl-PL" w:bidi="pl-PL"/>
      </w:rPr>
    </w:lvl>
    <w:lvl w:ilvl="6" w:tplc="FECEE01A">
      <w:numFmt w:val="bullet"/>
      <w:lvlText w:val="•"/>
      <w:lvlJc w:val="left"/>
      <w:pPr>
        <w:ind w:left="5631" w:hanging="368"/>
      </w:pPr>
      <w:rPr>
        <w:rFonts w:hint="default"/>
        <w:lang w:val="pl-PL" w:eastAsia="pl-PL" w:bidi="pl-PL"/>
      </w:rPr>
    </w:lvl>
    <w:lvl w:ilvl="7" w:tplc="E4C4C1FC">
      <w:numFmt w:val="bullet"/>
      <w:lvlText w:val="•"/>
      <w:lvlJc w:val="left"/>
      <w:pPr>
        <w:ind w:left="6550" w:hanging="368"/>
      </w:pPr>
      <w:rPr>
        <w:rFonts w:hint="default"/>
        <w:lang w:val="pl-PL" w:eastAsia="pl-PL" w:bidi="pl-PL"/>
      </w:rPr>
    </w:lvl>
    <w:lvl w:ilvl="8" w:tplc="5CB622D8">
      <w:numFmt w:val="bullet"/>
      <w:lvlText w:val="•"/>
      <w:lvlJc w:val="left"/>
      <w:pPr>
        <w:ind w:left="7469" w:hanging="368"/>
      </w:pPr>
      <w:rPr>
        <w:rFonts w:hint="default"/>
        <w:lang w:val="pl-PL" w:eastAsia="pl-PL" w:bidi="pl-PL"/>
      </w:rPr>
    </w:lvl>
  </w:abstractNum>
  <w:abstractNum w:abstractNumId="11" w15:restartNumberingAfterBreak="0">
    <w:nsid w:val="672F55A6"/>
    <w:multiLevelType w:val="hybridMultilevel"/>
    <w:tmpl w:val="FBD0E2A0"/>
    <w:lvl w:ilvl="0" w:tplc="CC463AA2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A4E0A458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4364CB06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51E64014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A4189FBC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93D4B224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916C4DFE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982C4C48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E8A8240E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68C2331E"/>
    <w:multiLevelType w:val="hybridMultilevel"/>
    <w:tmpl w:val="7682D53A"/>
    <w:lvl w:ilvl="0" w:tplc="99B674D4">
      <w:start w:val="2"/>
      <w:numFmt w:val="decimal"/>
      <w:lvlText w:val="%1.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5B4254C6">
      <w:numFmt w:val="bullet"/>
      <w:lvlText w:val="•"/>
      <w:lvlJc w:val="left"/>
      <w:pPr>
        <w:ind w:left="1272" w:hanging="260"/>
      </w:pPr>
      <w:rPr>
        <w:rFonts w:hint="default"/>
        <w:lang w:val="pl-PL" w:eastAsia="pl-PL" w:bidi="pl-PL"/>
      </w:rPr>
    </w:lvl>
    <w:lvl w:ilvl="2" w:tplc="C936BD58">
      <w:numFmt w:val="bullet"/>
      <w:lvlText w:val="•"/>
      <w:lvlJc w:val="left"/>
      <w:pPr>
        <w:ind w:left="2165" w:hanging="260"/>
      </w:pPr>
      <w:rPr>
        <w:rFonts w:hint="default"/>
        <w:lang w:val="pl-PL" w:eastAsia="pl-PL" w:bidi="pl-PL"/>
      </w:rPr>
    </w:lvl>
    <w:lvl w:ilvl="3" w:tplc="4EA47020">
      <w:numFmt w:val="bullet"/>
      <w:lvlText w:val="•"/>
      <w:lvlJc w:val="left"/>
      <w:pPr>
        <w:ind w:left="3057" w:hanging="260"/>
      </w:pPr>
      <w:rPr>
        <w:rFonts w:hint="default"/>
        <w:lang w:val="pl-PL" w:eastAsia="pl-PL" w:bidi="pl-PL"/>
      </w:rPr>
    </w:lvl>
    <w:lvl w:ilvl="4" w:tplc="11F2EA1A">
      <w:numFmt w:val="bullet"/>
      <w:lvlText w:val="•"/>
      <w:lvlJc w:val="left"/>
      <w:pPr>
        <w:ind w:left="3950" w:hanging="260"/>
      </w:pPr>
      <w:rPr>
        <w:rFonts w:hint="default"/>
        <w:lang w:val="pl-PL" w:eastAsia="pl-PL" w:bidi="pl-PL"/>
      </w:rPr>
    </w:lvl>
    <w:lvl w:ilvl="5" w:tplc="86ACEDCC">
      <w:numFmt w:val="bullet"/>
      <w:lvlText w:val="•"/>
      <w:lvlJc w:val="left"/>
      <w:pPr>
        <w:ind w:left="4843" w:hanging="260"/>
      </w:pPr>
      <w:rPr>
        <w:rFonts w:hint="default"/>
        <w:lang w:val="pl-PL" w:eastAsia="pl-PL" w:bidi="pl-PL"/>
      </w:rPr>
    </w:lvl>
    <w:lvl w:ilvl="6" w:tplc="52F868CC">
      <w:numFmt w:val="bullet"/>
      <w:lvlText w:val="•"/>
      <w:lvlJc w:val="left"/>
      <w:pPr>
        <w:ind w:left="5735" w:hanging="260"/>
      </w:pPr>
      <w:rPr>
        <w:rFonts w:hint="default"/>
        <w:lang w:val="pl-PL" w:eastAsia="pl-PL" w:bidi="pl-PL"/>
      </w:rPr>
    </w:lvl>
    <w:lvl w:ilvl="7" w:tplc="E58A786A">
      <w:numFmt w:val="bullet"/>
      <w:lvlText w:val="•"/>
      <w:lvlJc w:val="left"/>
      <w:pPr>
        <w:ind w:left="6628" w:hanging="260"/>
      </w:pPr>
      <w:rPr>
        <w:rFonts w:hint="default"/>
        <w:lang w:val="pl-PL" w:eastAsia="pl-PL" w:bidi="pl-PL"/>
      </w:rPr>
    </w:lvl>
    <w:lvl w:ilvl="8" w:tplc="E5384B7C">
      <w:numFmt w:val="bullet"/>
      <w:lvlText w:val="•"/>
      <w:lvlJc w:val="left"/>
      <w:pPr>
        <w:ind w:left="7521" w:hanging="260"/>
      </w:pPr>
      <w:rPr>
        <w:rFonts w:hint="default"/>
        <w:lang w:val="pl-PL" w:eastAsia="pl-PL" w:bidi="pl-PL"/>
      </w:rPr>
    </w:lvl>
  </w:abstractNum>
  <w:abstractNum w:abstractNumId="13" w15:restartNumberingAfterBreak="0">
    <w:nsid w:val="7173168A"/>
    <w:multiLevelType w:val="hybridMultilevel"/>
    <w:tmpl w:val="B06CC68C"/>
    <w:lvl w:ilvl="0" w:tplc="8E62E1FA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B042758C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DCE4DB44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7794C7EA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FFECAAE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4570562E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9D5A2D32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3F82E3C4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7B88AB68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7B35798D"/>
    <w:multiLevelType w:val="hybridMultilevel"/>
    <w:tmpl w:val="ECB8DCB8"/>
    <w:lvl w:ilvl="0" w:tplc="0FE2D4AE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pl-PL" w:bidi="pl-PL"/>
      </w:rPr>
    </w:lvl>
    <w:lvl w:ilvl="1" w:tplc="D63AE566">
      <w:numFmt w:val="bullet"/>
      <w:lvlText w:val="•"/>
      <w:lvlJc w:val="left"/>
      <w:pPr>
        <w:ind w:left="1416" w:hanging="428"/>
      </w:pPr>
      <w:rPr>
        <w:rFonts w:hint="default"/>
        <w:lang w:val="pl-PL" w:eastAsia="pl-PL" w:bidi="pl-PL"/>
      </w:rPr>
    </w:lvl>
    <w:lvl w:ilvl="2" w:tplc="347E46F4">
      <w:numFmt w:val="bullet"/>
      <w:lvlText w:val="•"/>
      <w:lvlJc w:val="left"/>
      <w:pPr>
        <w:ind w:left="2293" w:hanging="428"/>
      </w:pPr>
      <w:rPr>
        <w:rFonts w:hint="default"/>
        <w:lang w:val="pl-PL" w:eastAsia="pl-PL" w:bidi="pl-PL"/>
      </w:rPr>
    </w:lvl>
    <w:lvl w:ilvl="3" w:tplc="5E22A3C2">
      <w:numFmt w:val="bullet"/>
      <w:lvlText w:val="•"/>
      <w:lvlJc w:val="left"/>
      <w:pPr>
        <w:ind w:left="3169" w:hanging="428"/>
      </w:pPr>
      <w:rPr>
        <w:rFonts w:hint="default"/>
        <w:lang w:val="pl-PL" w:eastAsia="pl-PL" w:bidi="pl-PL"/>
      </w:rPr>
    </w:lvl>
    <w:lvl w:ilvl="4" w:tplc="FA5AF3FA">
      <w:numFmt w:val="bullet"/>
      <w:lvlText w:val="•"/>
      <w:lvlJc w:val="left"/>
      <w:pPr>
        <w:ind w:left="4046" w:hanging="428"/>
      </w:pPr>
      <w:rPr>
        <w:rFonts w:hint="default"/>
        <w:lang w:val="pl-PL" w:eastAsia="pl-PL" w:bidi="pl-PL"/>
      </w:rPr>
    </w:lvl>
    <w:lvl w:ilvl="5" w:tplc="518AA6FC">
      <w:numFmt w:val="bullet"/>
      <w:lvlText w:val="•"/>
      <w:lvlJc w:val="left"/>
      <w:pPr>
        <w:ind w:left="4923" w:hanging="428"/>
      </w:pPr>
      <w:rPr>
        <w:rFonts w:hint="default"/>
        <w:lang w:val="pl-PL" w:eastAsia="pl-PL" w:bidi="pl-PL"/>
      </w:rPr>
    </w:lvl>
    <w:lvl w:ilvl="6" w:tplc="877E6812">
      <w:numFmt w:val="bullet"/>
      <w:lvlText w:val="•"/>
      <w:lvlJc w:val="left"/>
      <w:pPr>
        <w:ind w:left="5799" w:hanging="428"/>
      </w:pPr>
      <w:rPr>
        <w:rFonts w:hint="default"/>
        <w:lang w:val="pl-PL" w:eastAsia="pl-PL" w:bidi="pl-PL"/>
      </w:rPr>
    </w:lvl>
    <w:lvl w:ilvl="7" w:tplc="04D6E834">
      <w:numFmt w:val="bullet"/>
      <w:lvlText w:val="•"/>
      <w:lvlJc w:val="left"/>
      <w:pPr>
        <w:ind w:left="6676" w:hanging="428"/>
      </w:pPr>
      <w:rPr>
        <w:rFonts w:hint="default"/>
        <w:lang w:val="pl-PL" w:eastAsia="pl-PL" w:bidi="pl-PL"/>
      </w:rPr>
    </w:lvl>
    <w:lvl w:ilvl="8" w:tplc="A4281DD6">
      <w:numFmt w:val="bullet"/>
      <w:lvlText w:val="•"/>
      <w:lvlJc w:val="left"/>
      <w:pPr>
        <w:ind w:left="7553" w:hanging="428"/>
      </w:pPr>
      <w:rPr>
        <w:rFonts w:hint="default"/>
        <w:lang w:val="pl-PL" w:eastAsia="pl-PL" w:bidi="pl-PL"/>
      </w:rPr>
    </w:lvl>
  </w:abstractNum>
  <w:num w:numId="1" w16cid:durableId="746808528">
    <w:abstractNumId w:val="10"/>
  </w:num>
  <w:num w:numId="2" w16cid:durableId="2022706209">
    <w:abstractNumId w:val="2"/>
  </w:num>
  <w:num w:numId="3" w16cid:durableId="12346911">
    <w:abstractNumId w:val="11"/>
  </w:num>
  <w:num w:numId="4" w16cid:durableId="1440373023">
    <w:abstractNumId w:val="7"/>
  </w:num>
  <w:num w:numId="5" w16cid:durableId="1752266942">
    <w:abstractNumId w:val="4"/>
  </w:num>
  <w:num w:numId="6" w16cid:durableId="990404829">
    <w:abstractNumId w:val="9"/>
  </w:num>
  <w:num w:numId="7" w16cid:durableId="1963537719">
    <w:abstractNumId w:val="8"/>
  </w:num>
  <w:num w:numId="8" w16cid:durableId="1651590669">
    <w:abstractNumId w:val="5"/>
  </w:num>
  <w:num w:numId="9" w16cid:durableId="341586895">
    <w:abstractNumId w:val="6"/>
  </w:num>
  <w:num w:numId="10" w16cid:durableId="307515440">
    <w:abstractNumId w:val="14"/>
  </w:num>
  <w:num w:numId="11" w16cid:durableId="59714577">
    <w:abstractNumId w:val="3"/>
  </w:num>
  <w:num w:numId="12" w16cid:durableId="516508460">
    <w:abstractNumId w:val="1"/>
  </w:num>
  <w:num w:numId="13" w16cid:durableId="1193883594">
    <w:abstractNumId w:val="13"/>
  </w:num>
  <w:num w:numId="14" w16cid:durableId="241138938">
    <w:abstractNumId w:val="12"/>
  </w:num>
  <w:num w:numId="15" w16cid:durableId="13349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107"/>
    <w:rsid w:val="00192107"/>
    <w:rsid w:val="00296BCC"/>
    <w:rsid w:val="002D48F3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EEE99"/>
  <w15:docId w15:val="{B0472C0B-B02B-47F5-8242-5E355E82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50"/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96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BC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96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BCC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Górecka-Ziobrowska</dc:creator>
  <cp:lastModifiedBy>or2</cp:lastModifiedBy>
  <cp:revision>2</cp:revision>
  <dcterms:created xsi:type="dcterms:W3CDTF">2024-03-12T12:19:00Z</dcterms:created>
  <dcterms:modified xsi:type="dcterms:W3CDTF">2024-03-12T14:29:00Z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