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1896745" cy="108712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Racibórz, dnia 27</w:t>
      </w:r>
      <w:r>
        <w:rPr>
          <w:color w:val="000000"/>
          <w:sz w:val="24"/>
          <w:szCs w:val="24"/>
        </w:rPr>
        <w:t>.10.2022 r.</w:t>
      </w:r>
    </w:p>
    <w:p>
      <w:pPr>
        <w:pStyle w:val="Normal"/>
        <w:rPr>
          <w:rFonts w:eastAsia="HG Mincho Light J" w:cs="Calibri" w:cstheme="minorHAnsi"/>
          <w:sz w:val="24"/>
          <w:szCs w:val="24"/>
        </w:rPr>
      </w:pPr>
      <w:r>
        <w:rPr>
          <w:rFonts w:eastAsia="HG Mincho Light J" w:cs="Calibri" w:cstheme="minorHAnsi"/>
          <w:sz w:val="24"/>
          <w:szCs w:val="24"/>
        </w:rPr>
        <w:t xml:space="preserve">ZP.271.87.2022 </w:t>
        <w:tab/>
        <w:tab/>
        <w:tab/>
        <w:tab/>
        <w:tab/>
        <w:tab/>
        <w:tab/>
        <w:tab/>
        <w:tab/>
        <w:t xml:space="preserve">                 </w:t>
      </w:r>
      <w:r>
        <w:rPr>
          <w:rFonts w:cs="Calibri" w:cstheme="minorHAnsi"/>
          <w:color w:val="FF0000"/>
          <w:sz w:val="24"/>
          <w:szCs w:val="24"/>
        </w:rPr>
        <w:t xml:space="preserve">   </w:t>
      </w:r>
      <w:r>
        <w:rPr>
          <w:rFonts w:cs="Calibri" w:cstheme="minorHAnsi"/>
          <w:bCs/>
          <w:color w:val="FF0000"/>
          <w:sz w:val="24"/>
          <w:szCs w:val="24"/>
        </w:rPr>
        <w:t xml:space="preserve">     </w:t>
      </w:r>
      <w:r>
        <w:rPr>
          <w:rFonts w:cs="Calibri" w:cstheme="minorHAnsi"/>
          <w:sz w:val="24"/>
          <w:szCs w:val="24"/>
        </w:rPr>
        <w:t xml:space="preserve">                                                       </w:t>
      </w: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  </w:t>
      </w:r>
    </w:p>
    <w:p>
      <w:pPr>
        <w:pStyle w:val="NormalWeb"/>
        <w:tabs>
          <w:tab w:val="clear" w:pos="709"/>
          <w:tab w:val="left" w:pos="-360" w:leader="none"/>
          <w:tab w:val="left" w:pos="120" w:leader="none"/>
        </w:tabs>
        <w:spacing w:before="280" w:after="0"/>
        <w:ind w:left="-120" w:hanging="0"/>
        <w:jc w:val="center"/>
        <w:rPr>
          <w:u w:val="single"/>
        </w:rPr>
      </w:pPr>
      <w:r>
        <w:rPr>
          <w:rFonts w:cs="Calibri" w:ascii="Calibri" w:hAnsi="Calibri" w:cstheme="minorHAnsi"/>
          <w:b/>
          <w:bCs/>
          <w:iCs/>
          <w:color w:val="000000"/>
          <w:sz w:val="26"/>
          <w:szCs w:val="26"/>
          <w:u w:val="single"/>
        </w:rPr>
        <w:t>ODPOWIEDZI NA ZADANE PYTANIA DO INSTRUKCJI DLA OFERENTÓW</w:t>
      </w:r>
    </w:p>
    <w:p>
      <w:pPr>
        <w:pStyle w:val="NormalWeb"/>
        <w:tabs>
          <w:tab w:val="clear" w:pos="709"/>
          <w:tab w:val="left" w:pos="-360" w:leader="none"/>
          <w:tab w:val="left" w:pos="120" w:leader="none"/>
        </w:tabs>
        <w:spacing w:before="280" w:after="0"/>
        <w:ind w:left="-120" w:hanging="0"/>
        <w:jc w:val="center"/>
        <w:rPr>
          <w:rFonts w:ascii="Calibri" w:hAnsi="Calibri"/>
        </w:rPr>
      </w:pPr>
      <w:r>
        <w:rPr>
          <w:rFonts w:ascii="Calibri" w:hAnsi="Calibri"/>
        </w:rPr>
        <w:t>w postępowaniu o udzielenie zamówienia publicznego pn.:</w:t>
      </w:r>
    </w:p>
    <w:p>
      <w:pPr>
        <w:pStyle w:val="NormalWeb"/>
        <w:tabs>
          <w:tab w:val="clear" w:pos="709"/>
          <w:tab w:val="left" w:pos="-360" w:leader="none"/>
          <w:tab w:val="left" w:pos="120" w:leader="none"/>
        </w:tabs>
        <w:spacing w:before="280" w:after="0"/>
        <w:ind w:left="-12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360" w:leader="none"/>
        </w:tabs>
        <w:spacing w:lineRule="auto" w:line="240" w:before="0" w:after="0"/>
        <w:ind w:left="360" w:right="0" w:hanging="0"/>
        <w:jc w:val="center"/>
        <w:rPr>
          <w:sz w:val="24"/>
          <w:szCs w:val="24"/>
        </w:rPr>
      </w:pPr>
      <w:r>
        <w:rPr>
          <w:b/>
          <w:sz w:val="32"/>
          <w:szCs w:val="24"/>
        </w:rPr>
        <w:t>DOSTAWA 25 LAPTOP</w:t>
      </w:r>
      <w:r>
        <w:rPr>
          <w:b/>
          <w:sz w:val="32"/>
        </w:rPr>
        <w:t xml:space="preserve">ÓW </w:t>
      </w:r>
    </w:p>
    <w:p>
      <w:pPr>
        <w:pStyle w:val="Normal"/>
        <w:ind w:left="360" w:right="0" w:hanging="0"/>
        <w:jc w:val="center"/>
        <w:rPr>
          <w:sz w:val="24"/>
          <w:szCs w:val="24"/>
        </w:rPr>
      </w:pPr>
      <w:r>
        <w:rPr>
          <w:b/>
          <w:sz w:val="32"/>
        </w:rPr>
        <w:t>WRAZ Z OPROGRAMOWANIEM BIUROWYM ORAZ TORBĄ</w:t>
      </w:r>
    </w:p>
    <w:p>
      <w:pPr>
        <w:pStyle w:val="Normal"/>
        <w:tabs>
          <w:tab w:val="clear" w:pos="709"/>
          <w:tab w:val="left" w:pos="360" w:leader="none"/>
        </w:tabs>
        <w:spacing w:lineRule="auto" w:line="240" w:before="0" w:after="0"/>
        <w:ind w:left="360" w:right="0" w:hanging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pacing w:val="-3"/>
          <w:sz w:val="24"/>
          <w:szCs w:val="24"/>
        </w:rPr>
        <w:t>Pytanie 1: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 xml:space="preserve">Czy Zamawiający dopuści notebooka, który posiada:  Klawiaturę  niskoprofilowa (układ US -QWERTY), min 101 klawisze z wydzieloną strefą klawiszy numerycznych oraz podświetleniem. </w:t>
      </w:r>
    </w:p>
    <w:p>
      <w:pPr>
        <w:pStyle w:val="Tretekstu"/>
        <w:spacing w:lineRule="auto" w:line="240" w:before="0"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br/>
      </w:r>
      <w:r>
        <w:rPr>
          <w:rFonts w:cs="Calibri" w:cstheme="minorHAnsi"/>
          <w:b/>
          <w:bCs/>
          <w:iCs/>
          <w:color w:val="000000"/>
          <w:spacing w:val="-3"/>
          <w:sz w:val="24"/>
          <w:szCs w:val="24"/>
        </w:rPr>
        <w:t xml:space="preserve">Odpowiedź: </w:t>
      </w:r>
    </w:p>
    <w:p>
      <w:pPr>
        <w:pStyle w:val="Tretekstu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dopuści notebooka, który posiada:  Klawiaturę  niskoprofilowa (układ US -QWERTY), min 101 klawisze z wydzieloną strefą klawiszy numerycznych oraz podświetleniem. </w:t>
      </w:r>
    </w:p>
    <w:p>
      <w:pPr>
        <w:pStyle w:val="Tretekstu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tekstu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tekstu"/>
        <w:spacing w:lineRule="auto" w:line="240" w:before="0" w:after="0"/>
        <w:jc w:val="both"/>
        <w:rPr>
          <w:rFonts w:ascii="Calibri" w:hAnsi="Calibri" w:cs="Calibri" w:cstheme="minorHAnsi"/>
          <w:color w:val="000000"/>
          <w:spacing w:val="-3"/>
          <w:sz w:val="24"/>
          <w:szCs w:val="24"/>
        </w:rPr>
      </w:pPr>
      <w:r>
        <w:rPr>
          <w:rFonts w:cs="Calibri" w:cstheme="minorHAnsi"/>
          <w:color w:val="000000"/>
          <w:spacing w:val="-3"/>
          <w:sz w:val="24"/>
          <w:szCs w:val="24"/>
        </w:rPr>
      </w:r>
    </w:p>
    <w:p>
      <w:pPr>
        <w:pStyle w:val="Tretekstu"/>
        <w:spacing w:lineRule="auto" w:line="240" w:before="0" w:after="0"/>
        <w:jc w:val="both"/>
        <w:rPr>
          <w:rFonts w:ascii="Calibri" w:hAnsi="Calibri" w:cs="Calibri" w:cstheme="minorHAnsi"/>
          <w:color w:val="000000"/>
          <w:spacing w:val="-3"/>
          <w:sz w:val="24"/>
          <w:szCs w:val="24"/>
        </w:rPr>
      </w:pPr>
      <w:r>
        <w:rPr>
          <w:rFonts w:cs="Calibri" w:cstheme="minorHAnsi"/>
          <w:color w:val="000000"/>
          <w:spacing w:val="-3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Calibri" w:cstheme="minorHAnsi"/>
          <w:b/>
          <w:color w:val="000000"/>
          <w:spacing w:val="-3"/>
          <w:sz w:val="18"/>
          <w:szCs w:val="24"/>
        </w:rPr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cstheme="minorHAnsi"/>
          <w:color w:val="000000"/>
          <w:spacing w:val="-3"/>
          <w:sz w:val="24"/>
          <w:szCs w:val="24"/>
        </w:rPr>
      </w:pPr>
      <w:r>
        <w:rPr>
          <w:rFonts w:cs="Calibri" w:cstheme="minorHAnsi"/>
          <w:color w:val="000000"/>
          <w:spacing w:val="-3"/>
          <w:sz w:val="24"/>
          <w:szCs w:val="24"/>
        </w:rPr>
        <w:tab/>
        <w:tab/>
        <w:tab/>
        <w:tab/>
        <w:tab/>
        <w:tab/>
        <w:tab/>
      </w:r>
      <w:r>
        <w:rPr>
          <w:rFonts w:cs="Calibri"/>
          <w:b/>
          <w:color w:val="000000"/>
          <w:spacing w:val="-3"/>
          <w:sz w:val="18"/>
        </w:rPr>
        <w:t xml:space="preserve"> </w:t>
      </w:r>
      <w:r>
        <w:rPr>
          <w:rFonts w:cs="Calibri" w:ascii="Calibri" w:hAnsi="Calibri"/>
          <w:b/>
          <w:color w:val="000000"/>
          <w:spacing w:val="-3"/>
          <w:sz w:val="18"/>
        </w:rPr>
        <w:t xml:space="preserve">  Z up. Prezydenta Miasta</w:t>
      </w:r>
    </w:p>
    <w:p>
      <w:pPr>
        <w:pStyle w:val="Western"/>
        <w:spacing w:lineRule="auto" w:line="256" w:beforeAutospacing="1" w:after="0"/>
        <w:ind w:left="0" w:right="0" w:hanging="0"/>
        <w:rPr>
          <w:rFonts w:ascii="Calibri" w:hAnsi="Calibri"/>
        </w:rPr>
      </w:pPr>
      <w:r>
        <w:rPr>
          <w:rFonts w:ascii="Calibri" w:hAnsi="Calibri"/>
          <w:b/>
          <w:sz w:val="18"/>
        </w:rPr>
        <w:t xml:space="preserve">                     </w:t>
      </w:r>
      <w:r>
        <w:rPr>
          <w:rFonts w:ascii="Calibri" w:hAnsi="Calibri"/>
          <w:b/>
          <w:sz w:val="18"/>
        </w:rPr>
        <w:tab/>
        <w:tab/>
        <w:tab/>
        <w:tab/>
        <w:tab/>
        <w:tab/>
        <w:t xml:space="preserve">        Izabela Tambor</w:t>
      </w:r>
    </w:p>
    <w:p>
      <w:pPr>
        <w:pStyle w:val="Tretekstu"/>
        <w:spacing w:lineRule="auto" w:line="240" w:before="0" w:after="0"/>
        <w:jc w:val="both"/>
        <w:rPr>
          <w:rFonts w:ascii="Calibri" w:hAnsi="Calibri"/>
        </w:rPr>
      </w:pPr>
      <w:r>
        <w:rPr>
          <w:rFonts w:cs="Calibri" w:ascii="Calibri" w:hAnsi="Calibri"/>
          <w:b/>
          <w:color w:val="000000"/>
          <w:spacing w:val="-3"/>
          <w:sz w:val="18"/>
          <w:szCs w:val="24"/>
        </w:rPr>
        <w:tab/>
        <w:tab/>
        <w:tab/>
        <w:tab/>
        <w:tab/>
        <w:tab/>
        <w:t>Inspektor w Referacie Zamówień Publicznych</w:t>
      </w:r>
      <w:r>
        <w:rPr>
          <w:rFonts w:ascii="Calibri" w:hAnsi="Calibri"/>
          <w:b/>
          <w:sz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cstheme="minorHAnsi"/>
          <w:color w:val="000000"/>
          <w:spacing w:val="-3"/>
          <w:sz w:val="24"/>
          <w:szCs w:val="24"/>
        </w:rPr>
      </w:pPr>
      <w:r>
        <w:rPr>
          <w:rFonts w:cs="Calibri" w:cstheme="minorHAnsi" w:ascii="Liberation Serif" w:hAnsi="Liberation Serif"/>
          <w:b/>
          <w:color w:val="000000"/>
          <w:spacing w:val="-3"/>
          <w:sz w:val="18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Urząd Miasta Racibórz, ul. Króla Stefana Batorego 6, 47-400 Racibórz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Referat Zamówień Publicznych, tel. +48 32 755 07 10, e-mail: zamowienia@um.raciborz.pl,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</w:r>
  </w:p>
  <w:p>
    <w:pPr>
      <w:pStyle w:val="Western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center"/>
      <w:rPr/>
    </w:pPr>
    <w:r>
      <w:rPr>
        <w:sz w:val="22"/>
      </w:rPr>
      <w:t>Urząd Miasta Racibórz, ul. Króla Stefana Batorego 6, 47-400 Racibórz</w:t>
    </w:r>
  </w:p>
  <w:p>
    <w:pPr>
      <w:pStyle w:val="Western"/>
      <w:spacing w:before="0" w:after="0"/>
      <w:ind w:left="0" w:right="0" w:hanging="0"/>
      <w:jc w:val="center"/>
      <w:rPr/>
    </w:pPr>
    <w:r>
      <w:rPr>
        <w:sz w:val="22"/>
      </w:rPr>
      <w:t>Referat Zamówień Publicznych, tl. +48 32 755 07 10, e-mail: zamowienia@um.raciborz.pl, www.raciborz.pl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54571c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character" w:styleId="Nagwek1Znak1" w:customStyle="1">
    <w:name w:val="Nagłówek 1 Znak1"/>
    <w:basedOn w:val="DefaultParagraphFont"/>
    <w:uiPriority w:val="9"/>
    <w:qFormat/>
    <w:rsid w:val="0054571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3d51ef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ZnakZnak3" w:customStyle="1">
    <w:name w:val="Znak Znak3"/>
    <w:qFormat/>
    <w:rPr>
      <w:lang w:val="pl-PL"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ZwykytekstZnak"/>
    <w:semiHidden/>
    <w:unhideWhenUsed/>
    <w:qFormat/>
    <w:rsid w:val="003d51ef"/>
    <w:pPr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3d51ef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semiHidden/>
    <w:unhideWhenUsed/>
    <w:qFormat/>
    <w:rsid w:val="00d92a5c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paragraph" w:styleId="BodyTextbtanita1" w:customStyle="1">
    <w:name w:val="Body Text;bt;anita1"/>
    <w:basedOn w:val="Normal"/>
    <w:qFormat/>
    <w:pPr>
      <w:spacing w:before="120" w:after="160"/>
    </w:pPr>
    <w:rPr>
      <w:b/>
    </w:rPr>
  </w:style>
  <w:style w:type="paragraph" w:styleId="ZnakZnak1" w:customStyle="1">
    <w:name w:val="Znak Znak1"/>
    <w:basedOn w:val="Normal"/>
    <w:qFormat/>
    <w:pPr/>
    <w:rPr/>
  </w:style>
  <w:style w:type="paragraph" w:styleId="Western" w:customStyle="1">
    <w:name w:val="western"/>
    <w:basedOn w:val="Normal"/>
    <w:qFormat/>
    <w:pPr>
      <w:spacing w:beforeAutospacing="1" w:after="119"/>
    </w:pPr>
    <w:rPr>
      <w:color w:val="000000"/>
    </w:rPr>
  </w:style>
  <w:style w:type="paragraph" w:styleId="Wcicietrecitekstu">
    <w:name w:val="Body Text Indent"/>
    <w:basedOn w:val="Tretekstu"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pl-PL" w:eastAsia="en-US" w:bidi="ar-SA"/>
    </w:rPr>
  </w:style>
  <w:style w:type="paragraph" w:styleId="ZnakZnak2ZnakZnak" w:customStyle="1">
    <w:name w:val="Znak Znak2 Znak Znak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FB72C-350E-4C29-A6B0-07D56AE4274D}">
  <ds:schemaRefs>
    <ds:schemaRef ds:uri="5aff3a91-106f-48f7-a0b5-7320ba26093c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LibreOffice/7.1.2.2$Windows_X86_64 LibreOffice_project/8a45595d069ef5570103caea1b71cc9d82b2aae4</Application>
  <AppVersion>15.0000</AppVersion>
  <Pages>1</Pages>
  <Words>128</Words>
  <Characters>889</Characters>
  <CharactersWithSpaces>1234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ejanez</dc:creator>
  <dc:description/>
  <dc:language>pl-PL</dc:language>
  <cp:lastModifiedBy/>
  <dcterms:modified xsi:type="dcterms:W3CDTF">2022-10-27T13:52:20Z</dcterms:modified>
  <cp:revision>139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