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OS.042.3.2021</w:t>
      </w:r>
      <w:r>
        <w:rPr/>
        <w:tab/>
        <w:t xml:space="preserve">Racibórz,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11.06.2021</w:t>
      </w:r>
    </w:p>
    <w:p>
      <w:pPr>
        <w:pStyle w:val="Nrsprawy"/>
        <w:tabs>
          <w:tab w:val="clear" w:pos="6379"/>
          <w:tab w:val="left" w:pos="0" w:leader="none"/>
        </w:tabs>
        <w:spacing w:before="113" w:after="958"/>
        <w:jc w:val="center"/>
        <w:rPr/>
      </w:pP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pl-PL" w:eastAsia="en-US" w:bidi="ar-SA"/>
        </w:rPr>
        <w:tab/>
      </w:r>
      <w:r>
        <w:rPr>
          <w:b/>
          <w:sz w:val="24"/>
          <w:szCs w:val="24"/>
        </w:rPr>
        <w:t>O G Ł O S Z E N I E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Ogłoszenie naboru ciągłego wniosków o dotację na zadania ujęte </w:t>
        <w:br/>
        <w:t xml:space="preserve">w Programie ograniczenia niskiej emisji  na terenie Miasta Racibórz na lata 2018-2028 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imesNewRomanPSMT;Times New Roman"/>
          <w:sz w:val="22"/>
          <w:szCs w:val="22"/>
        </w:rPr>
        <w:t xml:space="preserve">Prezydent Miasta </w:t>
      </w:r>
      <w:r>
        <w:rPr>
          <w:rFonts w:eastAsia="Times New Roman" w:cs="TimesNewRomanPSMT;Times New Roman"/>
          <w:color w:val="auto"/>
          <w:sz w:val="22"/>
          <w:szCs w:val="22"/>
          <w:lang w:val="pl-PL" w:eastAsia="zh-CN" w:bidi="ar-SA"/>
        </w:rPr>
        <w:t xml:space="preserve">informuje, że </w:t>
      </w:r>
      <w:r>
        <w:rPr>
          <w:rFonts w:eastAsia="Times New Roman" w:cs="TimesNewRomanPSMT;Times New Roman"/>
          <w:b w:val="false"/>
          <w:bCs w:val="false"/>
          <w:color w:val="auto"/>
          <w:sz w:val="22"/>
          <w:szCs w:val="22"/>
          <w:lang w:val="pl-PL" w:eastAsia="zh-CN" w:bidi="ar-SA"/>
        </w:rPr>
        <w:t>liczba wniosków zakwalifikowanych do dofinansowania, w ramach przeprowadzonego naboru konkursowego o  udzielenie dotacji  na zadania: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eastAsia="Times New Roman" w:cs="TimesNewRomanPSMT;Times New Roman"/>
          <w:b/>
          <w:bCs/>
          <w:color w:val="auto"/>
          <w:sz w:val="22"/>
          <w:szCs w:val="22"/>
          <w:lang w:val="pl-PL" w:eastAsia="zh-CN" w:bidi="ar-SA"/>
        </w:rPr>
        <w:t>wymiana starych źródeł ciepła w budynkach mieszkalnych jednorodzinnych,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eastAsia="Times New Roman" w:cs="TimesNewRomanPSMT;Times New Roman"/>
          <w:b/>
          <w:bCs/>
          <w:color w:val="auto"/>
          <w:sz w:val="22"/>
          <w:szCs w:val="22"/>
          <w:lang w:val="pl-PL" w:eastAsia="zh-CN" w:bidi="ar-SA"/>
        </w:rPr>
        <w:t>wymiana starych źródeł ciepła w lokalach mieszkalnych w budynkach wielorodzinnych,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NewRomanPSMT;Times New Roman"/>
          <w:b w:val="false"/>
          <w:bCs w:val="false"/>
          <w:color w:val="auto"/>
          <w:sz w:val="22"/>
          <w:szCs w:val="22"/>
          <w:lang w:val="pl-PL" w:eastAsia="zh-CN" w:bidi="ar-SA"/>
        </w:rPr>
        <w:t>nie wyczerpała puli środków finansowych przeznaczonych na ten cel, wobec czego</w:t>
      </w:r>
      <w:r>
        <w:rPr>
          <w:rFonts w:eastAsia="Times New Roman" w:cs="TimesNewRomanPSMT;Times New Roman"/>
          <w:b/>
          <w:bCs/>
          <w:color w:val="auto"/>
          <w:sz w:val="22"/>
          <w:szCs w:val="22"/>
          <w:lang w:val="pl-PL" w:eastAsia="zh-CN" w:bidi="ar-SA"/>
        </w:rPr>
        <w:t xml:space="preserve"> prowadzony będzie nabór ciągły wniosków o dofinansowanie wymiany źródeł ciepła </w:t>
        <w:br/>
      </w:r>
      <w:r>
        <w:rPr>
          <w:rFonts w:eastAsia="Times New Roman" w:cs="TimesNewRomanPSMT;Times New Roman"/>
          <w:b w:val="false"/>
          <w:bCs w:val="false"/>
          <w:color w:val="auto"/>
          <w:sz w:val="22"/>
          <w:szCs w:val="22"/>
          <w:lang w:val="pl-PL" w:eastAsia="zh-CN" w:bidi="ar-SA"/>
        </w:rPr>
        <w:t>do wyczerpania puli środków.</w:t>
      </w:r>
      <w:r>
        <w:rPr>
          <w:rFonts w:cs="TimesNewRomanPSMT;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360"/>
        <w:jc w:val="both"/>
        <w:rPr/>
      </w:pPr>
      <w:r>
        <w:rPr>
          <w:rFonts w:cs="TimesNewRomanPSMT;Times New Roman"/>
          <w:b w:val="false"/>
          <w:bCs w:val="false"/>
          <w:sz w:val="22"/>
          <w:szCs w:val="22"/>
        </w:rPr>
        <w:t xml:space="preserve">Regulamin wraz z drukiem wniosku dostępny jest w Biuletynie Informacji Publicznej/Menu Przedmiotowe/Ogłoszenia oraz na stronie internetowej miasta </w:t>
      </w:r>
      <w:hyperlink r:id="rId2">
        <w:r>
          <w:rPr>
            <w:rStyle w:val="Czeinternetowe"/>
            <w:rFonts w:cs="TimesNewRomanPSMT;Times New Roman"/>
            <w:b w:val="false"/>
            <w:bCs w:val="false"/>
            <w:sz w:val="22"/>
            <w:szCs w:val="22"/>
          </w:rPr>
          <w:t>www.raciborz.pl/</w:t>
        </w:r>
      </w:hyperlink>
      <w:r>
        <w:rPr>
          <w:rFonts w:cs="TimesNewRomanPSMT;Times New Roman"/>
          <w:b w:val="false"/>
          <w:bCs w:val="false"/>
          <w:sz w:val="22"/>
          <w:szCs w:val="22"/>
        </w:rPr>
        <w:br/>
        <w:t>Dla Mieszkańców/Ekologia/Program Ograniczenia Niskiej Emisji W Mieście Racibórz na lata 2018-2028.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PREZYDENT MIASTA 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  Dariusz Polowy</w:t>
      </w:r>
    </w:p>
    <w:p>
      <w:pPr>
        <w:pStyle w:val="Normal"/>
        <w:tabs>
          <w:tab w:val="clear" w:pos="709"/>
          <w:tab w:val="left" w:pos="6379" w:leader="none"/>
        </w:tabs>
        <w:spacing w:lineRule="auto" w:line="360" w:before="840" w:after="480"/>
        <w:jc w:val="both"/>
        <w:rPr>
          <w:rFonts w:ascii="Calibri" w:hAnsi="Calibri" w:cs="Calibri" w:cstheme="minorHAnsi"/>
          <w:b/>
          <w:b/>
          <w:color w:val="auto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Znakinumeracji">
    <w:name w:val="Znaki numeracji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ciborz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LibreOffice/7.1.2.2$Windows_X86_64 LibreOffice_project/8a45595d069ef5570103caea1b71cc9d82b2aae4</Application>
  <AppVersion>15.0000</AppVersion>
  <Pages>1</Pages>
  <Words>148</Words>
  <Characters>1000</Characters>
  <CharactersWithSpaces>1163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2021-06-17T09:09:59Z</dcterms:modified>
  <cp:revision>14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