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Racibórz, dnia 11</w:t>
      </w:r>
      <w:r>
        <w:rPr>
          <w:color w:val="000000"/>
          <w:sz w:val="24"/>
          <w:szCs w:val="24"/>
        </w:rPr>
        <w:t>.03.2021 r.</w:t>
      </w:r>
    </w:p>
    <w:p>
      <w:pPr>
        <w:pStyle w:val="Normal"/>
        <w:rPr>
          <w:rFonts w:eastAsia="HG Mincho Light J" w:cs="Calibri" w:cstheme="minorHAnsi"/>
          <w:sz w:val="24"/>
          <w:szCs w:val="24"/>
        </w:rPr>
      </w:pPr>
      <w:r>
        <w:rPr>
          <w:rFonts w:eastAsia="HG Mincho Light J" w:cs="Calibri" w:cstheme="minorHAnsi"/>
          <w:sz w:val="24"/>
          <w:szCs w:val="24"/>
        </w:rPr>
        <w:t xml:space="preserve">ZP.271.4.2020 </w:t>
        <w:tab/>
        <w:tab/>
        <w:tab/>
        <w:tab/>
        <w:tab/>
        <w:tab/>
        <w:tab/>
        <w:tab/>
        <w:tab/>
        <w:t xml:space="preserve">                       </w:t>
      </w:r>
    </w:p>
    <w:p>
      <w:pPr>
        <w:pStyle w:val="Normal"/>
        <w:rPr>
          <w:rFonts w:eastAsia="Times New Roman" w:cs="Calibri" w:cstheme="minorHAnsi"/>
          <w:bCs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  <w:tab/>
        <w:tab/>
        <w:tab/>
        <w:t xml:space="preserve">                          </w:t>
      </w:r>
      <w:r>
        <w:rPr>
          <w:rFonts w:cs="Calibri" w:cstheme="minorHAnsi"/>
          <w:bCs/>
          <w:color w:val="FF0000"/>
          <w:sz w:val="24"/>
          <w:szCs w:val="24"/>
        </w:rPr>
        <w:t xml:space="preserve">     </w:t>
      </w:r>
      <w:r>
        <w:rPr>
          <w:rFonts w:cs="Calibri" w:cstheme="minorHAnsi"/>
          <w:sz w:val="24"/>
          <w:szCs w:val="24"/>
        </w:rPr>
        <w:t xml:space="preserve">                                                       </w:t>
      </w:r>
    </w:p>
    <w:p>
      <w:pPr>
        <w:pStyle w:val="Normal"/>
        <w:jc w:val="center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 </w:t>
      </w:r>
      <w:r>
        <w:rPr>
          <w:rFonts w:cs="Calibri" w:cstheme="minorHAnsi"/>
          <w:b/>
          <w:bCs/>
          <w:iCs/>
          <w:color w:val="000000"/>
          <w:sz w:val="24"/>
          <w:szCs w:val="24"/>
        </w:rPr>
        <w:t>ODPOWIEDZI</w:t>
      </w:r>
      <w:r>
        <w:rPr>
          <w:b/>
          <w:sz w:val="24"/>
          <w:szCs w:val="24"/>
        </w:rPr>
        <w:t xml:space="preserve">  NA  ZADANE  PYTANIA </w:t>
      </w:r>
    </w:p>
    <w:p>
      <w:pPr>
        <w:pStyle w:val="Normal"/>
        <w:jc w:val="center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DO INSTRUKCJI DLA OFERENTÓW</w:t>
      </w:r>
    </w:p>
    <w:p>
      <w:pPr>
        <w:pStyle w:val="Normal"/>
        <w:ind w:left="0" w:right="0" w:hanging="0"/>
        <w:jc w:val="center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</w:r>
    </w:p>
    <w:p>
      <w:pPr>
        <w:pStyle w:val="BodyTextIndent2"/>
        <w:widowControl w:val="false"/>
        <w:ind w:left="-120" w:right="0" w:hanging="0"/>
        <w:jc w:val="both"/>
        <w:textAlignment w:val="baseline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b w:val="false"/>
          <w:sz w:val="24"/>
          <w:szCs w:val="24"/>
        </w:rPr>
        <w:t>w  postępowaniu  o udzielenie   zamówienia  publicznego       pn</w:t>
      </w:r>
      <w:r>
        <w:rPr>
          <w:sz w:val="24"/>
          <w:szCs w:val="24"/>
        </w:rPr>
        <w:t>.: „Budowa placu zabaw na  Osiedlu XXX – lecia przy ul. Maćkowskiego w Raciborzu”.</w:t>
      </w:r>
    </w:p>
    <w:p>
      <w:pPr>
        <w:pStyle w:val="Normal"/>
        <w:tabs>
          <w:tab w:val="clear" w:pos="708"/>
          <w:tab w:val="left" w:pos="9180" w:leader="none"/>
          <w:tab w:val="left" w:pos="9360" w:leader="none"/>
        </w:tabs>
        <w:ind w:left="0" w:right="0" w:hanging="0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180" w:leader="none"/>
          <w:tab w:val="left" w:pos="9360" w:leader="none"/>
        </w:tabs>
        <w:ind w:left="0" w:right="0" w:firstLine="708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W   załączeniu     przekazuję     treść  otrzymanego  pytania  do  Instrukcji dla oferentów i  udzieloną odpowiedź:</w:t>
      </w:r>
    </w:p>
    <w:p>
      <w:pPr>
        <w:pStyle w:val="Normal"/>
        <w:tabs>
          <w:tab w:val="clear" w:pos="708"/>
          <w:tab w:val="left" w:pos="9180" w:leader="none"/>
          <w:tab w:val="left" w:pos="9360" w:leader="none"/>
        </w:tabs>
        <w:ind w:left="0" w:right="0" w:hanging="0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</w:r>
    </w:p>
    <w:p>
      <w:pPr>
        <w:pStyle w:val="Nagwek6"/>
        <w:tabs>
          <w:tab w:val="clear" w:pos="708"/>
          <w:tab w:val="left" w:pos="9180" w:leader="none"/>
          <w:tab w:val="left" w:pos="9360" w:leader="none"/>
        </w:tabs>
        <w:spacing w:before="0" w:after="0"/>
        <w:ind w:left="0" w:right="0" w:hanging="0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Pytanie  1</w:t>
      </w:r>
    </w:p>
    <w:p>
      <w:pPr>
        <w:pStyle w:val="Normal"/>
        <w:spacing w:before="0" w:after="0"/>
        <w:ind w:left="0" w:right="0" w:hanging="0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Czy urządzenia siłowni zewnętrznej mają być zamontowane na słupie, na pylonie czy jako wolnostojące?</w:t>
      </w:r>
    </w:p>
    <w:p>
      <w:pPr>
        <w:pStyle w:val="Normal"/>
        <w:spacing w:before="0" w:after="0"/>
        <w:ind w:left="0" w:right="0" w:hanging="0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</w:r>
    </w:p>
    <w:p>
      <w:pPr>
        <w:pStyle w:val="Normal"/>
        <w:spacing w:before="0" w:after="0"/>
        <w:ind w:left="0" w:right="0" w:hanging="0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Odpowiedź: </w:t>
      </w:r>
    </w:p>
    <w:p>
      <w:pPr>
        <w:pStyle w:val="Normal"/>
        <w:tabs>
          <w:tab w:val="clear" w:pos="708"/>
          <w:tab w:val="left" w:pos="9180" w:leader="none"/>
          <w:tab w:val="left" w:pos="9360" w:leader="none"/>
        </w:tabs>
        <w:spacing w:before="0" w:after="0"/>
        <w:ind w:left="0" w:right="0" w:hanging="0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 w:val="false"/>
          <w:bCs w:val="false"/>
          <w:iCs/>
          <w:color w:val="000000"/>
          <w:sz w:val="24"/>
          <w:szCs w:val="24"/>
        </w:rPr>
        <w:t xml:space="preserve">Urządzenia siłowni zewnętrznej mają być zamocowane na pylonie. Orbitrek na odrębnym pylonie i wioślarz na odrębnym pylonie. </w:t>
      </w:r>
    </w:p>
    <w:p>
      <w:pPr>
        <w:pStyle w:val="Normal"/>
        <w:ind w:left="3540" w:right="0" w:firstLine="708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</w:rPr>
        <w:tab/>
        <w:tab/>
        <w:tab/>
      </w:r>
    </w:p>
    <w:p>
      <w:pPr>
        <w:pStyle w:val="Normal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                                 </w:t>
      </w:r>
    </w:p>
    <w:p>
      <w:pPr>
        <w:pStyle w:val="PlainText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ascii="Calibri" w:hAnsi="Calibri" w:asciiTheme="minorHAnsi" w:cstheme="minorHAnsi" w:hAnsiTheme="minorHAnsi"/>
          <w:b/>
          <w:sz w:val="24"/>
          <w:szCs w:val="24"/>
        </w:rPr>
        <w:tab/>
        <w:tab/>
        <w:tab/>
        <w:tab/>
        <w:tab/>
        <w:tab/>
        <w:tab/>
      </w:r>
      <w:r>
        <w:rPr>
          <w:rFonts w:ascii="Calibri" w:hAnsi="Calibri"/>
          <w:b/>
          <w:sz w:val="18"/>
        </w:rPr>
        <w:t>Z up. Prezydenta Miasta</w:t>
      </w:r>
    </w:p>
    <w:p>
      <w:pPr>
        <w:pStyle w:val="Normal"/>
        <w:ind w:left="0" w:right="0" w:hanging="0"/>
        <w:jc w:val="both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b/>
          <w:sz w:val="18"/>
        </w:rPr>
        <w:tab/>
        <w:tab/>
        <w:tab/>
        <w:tab/>
        <w:tab/>
        <w:tab/>
        <w:tab/>
        <w:t>Tadeusz Prejs</w:t>
      </w:r>
    </w:p>
    <w:p>
      <w:pPr>
        <w:pStyle w:val="Normal"/>
        <w:ind w:left="0" w:right="0" w:hanging="0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b/>
          <w:sz w:val="18"/>
        </w:rPr>
        <w:tab/>
        <w:tab/>
        <w:tab/>
        <w:tab/>
        <w:tab/>
        <w:tab/>
        <w:tab/>
        <w:t xml:space="preserve">Kierownik Referatu  Zamówień  Publicznych </w:t>
        <w:tab/>
      </w:r>
    </w:p>
    <w:p>
      <w:pPr>
        <w:pStyle w:val="Normal"/>
        <w:rPr>
          <w:rFonts w:cs="Calibri" w:cstheme="minorHAnsi"/>
          <w:b/>
          <w:b/>
          <w:color w:val="000000" w:themeColor="text1"/>
        </w:rPr>
      </w:pPr>
      <w:r>
        <w:rPr>
          <w:b/>
          <w:color w:val="000000" w:themeColor="text1"/>
        </w:rPr>
        <w:tab/>
        <w:tab/>
        <w:tab/>
        <w:tab/>
      </w:r>
      <w:r>
        <w:rPr>
          <w:rFonts w:cs="Calibri" w:cstheme="minorHAnsi"/>
          <w:b/>
          <w:color w:val="000000" w:themeColor="text1"/>
        </w:rPr>
        <w:t xml:space="preserve"> </w:t>
      </w:r>
      <w:bookmarkStart w:id="0" w:name="_GoBack"/>
      <w:bookmarkEnd w:id="0"/>
    </w:p>
    <w:p>
      <w:pPr>
        <w:pStyle w:val="PlainText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cstheme="minorHAnsi" w:ascii="Calibri" w:hAnsi="Calibri"/>
          <w:b/>
          <w:sz w:val="24"/>
          <w:szCs w:val="24"/>
        </w:rPr>
      </w:r>
    </w:p>
    <w:p>
      <w:pPr>
        <w:pStyle w:val="PlainText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cstheme="minorHAnsi" w:ascii="Calibri" w:hAnsi="Calibri"/>
          <w:b/>
          <w:sz w:val="24"/>
          <w:szCs w:val="24"/>
        </w:rPr>
      </w:r>
    </w:p>
    <w:p>
      <w:pPr>
        <w:pStyle w:val="PlainText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cstheme="minorHAnsi" w:ascii="Calibri" w:hAnsi="Calibri"/>
          <w:b/>
          <w:sz w:val="24"/>
          <w:szCs w:val="24"/>
        </w:rPr>
      </w:r>
    </w:p>
    <w:p>
      <w:pPr>
        <w:pStyle w:val="PlainText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cstheme="minorHAnsi" w:ascii="Calibri" w:hAnsi="Calibri"/>
          <w:b/>
          <w:sz w:val="24"/>
          <w:szCs w:val="24"/>
        </w:rPr>
      </w:r>
    </w:p>
    <w:p>
      <w:pPr>
        <w:pStyle w:val="PlainText"/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cstheme="minorHAnsi" w:ascii="Calibri" w:hAnsi="Calibri"/>
          <w:b/>
          <w:sz w:val="24"/>
          <w:szCs w:val="24"/>
        </w:rPr>
      </w:r>
    </w:p>
    <w:p>
      <w:pPr>
        <w:pStyle w:val="PlainText"/>
        <w:tabs>
          <w:tab w:val="clear" w:pos="708"/>
          <w:tab w:val="left" w:pos="2057" w:leader="none"/>
        </w:tabs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ascii="Calibri" w:hAnsi="Calibri" w:asciiTheme="minorHAnsi" w:cstheme="minorHAnsi" w:hAnsiTheme="minorHAnsi"/>
          <w:b/>
          <w:sz w:val="24"/>
          <w:szCs w:val="24"/>
        </w:rPr>
        <w:tab/>
      </w:r>
    </w:p>
    <w:p>
      <w:pPr>
        <w:pStyle w:val="PlainText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Nagwek21"/>
        <w:rPr>
          <w:rFonts w:ascii="Calibri" w:hAnsi="Calibri" w:cs="Calibri" w:asciiTheme="minorHAnsi" w:cstheme="minorHAnsi" w:hAnsiTheme="minorHAnsi"/>
          <w:b/>
          <w:b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color w:val="auto"/>
          <w:sz w:val="20"/>
          <w:szCs w:val="20"/>
        </w:rPr>
      </w:r>
    </w:p>
    <w:p>
      <w:pPr>
        <w:pStyle w:val="Normal"/>
        <w:spacing w:before="0" w:after="16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IT.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Urząd Miasta Racibórz, ul. Króla Stefana Batorego 6, 47-400 Racibórz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Referat Zamówień Publicznych, tel. +48 32 755 07 10, e-mail: zamowienia@um.raciborz.pl,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decimal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54571c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paragraph" w:styleId="Nagwek6">
    <w:name w:val="Heading 6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character" w:styleId="Nagwek1Znak1" w:customStyle="1">
    <w:name w:val="Nagłówek 1 Znak1"/>
    <w:basedOn w:val="DefaultParagraphFont"/>
    <w:uiPriority w:val="9"/>
    <w:qFormat/>
    <w:rsid w:val="0054571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3d51ef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ZwykytekstZnak"/>
    <w:semiHidden/>
    <w:unhideWhenUsed/>
    <w:qFormat/>
    <w:rsid w:val="003d51ef"/>
    <w:pPr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3d51ef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semiHidden/>
    <w:unhideWhenUsed/>
    <w:qFormat/>
    <w:rsid w:val="00d92a5c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paragraph" w:styleId="BodyTextIndent2">
    <w:name w:val="Body Text Indent 2"/>
    <w:basedOn w:val="Normal"/>
    <w:qFormat/>
    <w:pPr>
      <w:ind w:left="4845" w:hanging="0"/>
    </w:pPr>
    <w:rPr>
      <w:b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2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LibreOffice/6.4.2.2$Windows_X86_64 LibreOffice_project/4e471d8c02c9c90f512f7f9ead8875b57fcb1ec3</Application>
  <Pages>1</Pages>
  <Words>112</Words>
  <Characters>724</Characters>
  <CharactersWithSpaces>1048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2021-03-11T12:21:58Z</cp:lastPrinted>
  <dcterms:modified xsi:type="dcterms:W3CDTF">2021-03-11T12:45:01Z</dcterms:modified>
  <cp:revision>52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