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right="-50" w:hanging="0"/>
        <w:jc w:val="right"/>
        <w:rPr>
          <w:b/>
          <w:b/>
          <w:bCs/>
        </w:rPr>
      </w:pPr>
      <w:r>
        <w:rPr>
          <w:sz w:val="22"/>
          <w:szCs w:val="22"/>
        </w:rPr>
        <w:tab/>
        <w:tab/>
        <w:tab/>
        <w:tab/>
        <w:tab/>
        <w:tab/>
        <w:tab/>
        <w:tab/>
        <w:tab/>
      </w:r>
      <w:r>
        <w:rPr>
          <w:b/>
        </w:rPr>
        <w:t>zał. 7 do SIWZ</w:t>
      </w:r>
    </w:p>
    <w:p>
      <w:pPr>
        <w:pStyle w:val="Normal"/>
        <w:ind w:right="-50" w:hanging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agwek1"/>
        <w:ind w:right="-50" w:hanging="0"/>
        <w:rPr/>
      </w:pPr>
      <w:r>
        <w:rPr/>
        <w:t>SZCZEGÓŁOWY OPIS PRZEDMIOTU ZAMÓWIENIA</w:t>
      </w:r>
    </w:p>
    <w:p>
      <w:pPr>
        <w:pStyle w:val="Normal"/>
        <w:ind w:right="-50" w:hanging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numPr>
          <w:ilvl w:val="0"/>
          <w:numId w:val="1"/>
        </w:numPr>
        <w:ind w:left="720" w:right="-50" w:hanging="360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Charakterystyka Gminy Racibórz</w:t>
      </w:r>
    </w:p>
    <w:p>
      <w:pPr>
        <w:pStyle w:val="Normal"/>
        <w:ind w:right="-50" w:hanging="0"/>
        <w:jc w:val="both"/>
        <w:rPr/>
      </w:pPr>
      <w:r>
        <w:rPr/>
      </w:r>
    </w:p>
    <w:p>
      <w:pPr>
        <w:pStyle w:val="Normal"/>
        <w:numPr>
          <w:ilvl w:val="1"/>
          <w:numId w:val="1"/>
        </w:numPr>
        <w:ind w:left="720" w:right="-50" w:hanging="360"/>
        <w:jc w:val="both"/>
        <w:rPr/>
      </w:pPr>
      <w:r>
        <w:rPr/>
        <w:t>Ogólne informacje o przedmiocie zamówienia</w:t>
      </w:r>
    </w:p>
    <w:tbl>
      <w:tblPr>
        <w:tblW w:w="8993" w:type="dxa"/>
        <w:jc w:val="left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7654"/>
        <w:gridCol w:w="1338"/>
      </w:tblGrid>
      <w:tr>
        <w:trPr>
          <w:trHeight w:val="240" w:hRule="atLeast"/>
        </w:trPr>
        <w:tc>
          <w:tcPr>
            <w:tcW w:w="7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right="-50" w:hanging="0"/>
              <w:jc w:val="both"/>
              <w:rPr/>
            </w:pPr>
            <w:r>
              <w:rPr/>
              <w:t>Powierzchnia miasta</w:t>
            </w:r>
          </w:p>
        </w:tc>
        <w:tc>
          <w:tcPr>
            <w:tcW w:w="1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right="-50" w:hanging="0"/>
              <w:jc w:val="both"/>
              <w:rPr/>
            </w:pPr>
            <w:r>
              <w:rPr/>
              <w:t>75,01 km</w:t>
            </w:r>
            <w:r>
              <w:rPr>
                <w:vertAlign w:val="superscript"/>
              </w:rPr>
              <w:t>2</w:t>
            </w:r>
          </w:p>
        </w:tc>
      </w:tr>
      <w:tr>
        <w:trPr>
          <w:trHeight w:val="300" w:hRule="atLeast"/>
        </w:trPr>
        <w:tc>
          <w:tcPr>
            <w:tcW w:w="7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right="-50" w:hanging="0"/>
              <w:jc w:val="both"/>
              <w:rPr/>
            </w:pPr>
            <w:r>
              <w:rPr/>
              <w:t>Liczba mieszkańców</w:t>
            </w:r>
          </w:p>
          <w:p>
            <w:pPr>
              <w:pStyle w:val="Normal"/>
              <w:ind w:right="-50" w:hanging="0"/>
              <w:jc w:val="both"/>
              <w:rPr/>
            </w:pPr>
            <w:r>
              <w:rPr/>
              <w:t>- dane z deklaracji o wysokości opłaty za gospodarowanie odpadami    komunalnymi,</w:t>
            </w:r>
          </w:p>
          <w:p>
            <w:pPr>
              <w:pStyle w:val="Normal"/>
              <w:ind w:right="-50" w:hanging="0"/>
              <w:jc w:val="both"/>
              <w:rPr/>
            </w:pPr>
            <w:r>
              <w:rPr/>
              <w:t>- dane z ewidencji ludności</w:t>
            </w:r>
          </w:p>
        </w:tc>
        <w:tc>
          <w:tcPr>
            <w:tcW w:w="1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right="-50" w:hanging="0"/>
              <w:jc w:val="both"/>
              <w:rPr/>
            </w:pPr>
            <w:r>
              <w:rPr/>
            </w:r>
          </w:p>
          <w:p>
            <w:pPr>
              <w:pStyle w:val="Normal"/>
              <w:ind w:right="-50" w:hanging="0"/>
              <w:jc w:val="both"/>
              <w:rPr/>
            </w:pPr>
            <w:r>
              <w:rPr/>
              <w:t>44 971</w:t>
            </w:r>
          </w:p>
          <w:p>
            <w:pPr>
              <w:pStyle w:val="Normal"/>
              <w:ind w:right="-50" w:hanging="0"/>
              <w:jc w:val="both"/>
              <w:rPr/>
            </w:pPr>
            <w:r>
              <w:rPr/>
            </w:r>
          </w:p>
          <w:p>
            <w:pPr>
              <w:pStyle w:val="Normal"/>
              <w:ind w:right="-50" w:hanging="0"/>
              <w:jc w:val="both"/>
              <w:rPr/>
            </w:pPr>
            <w:r>
              <w:rPr/>
              <w:t>50 124</w:t>
            </w:r>
          </w:p>
        </w:tc>
      </w:tr>
      <w:tr>
        <w:trPr/>
        <w:tc>
          <w:tcPr>
            <w:tcW w:w="7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right="-50" w:hanging="0"/>
              <w:jc w:val="both"/>
              <w:rPr/>
            </w:pPr>
            <w:r>
              <w:rPr/>
              <w:t>Ilość nieruchomości zaliczanych do zabudowy jednorodzinnej</w:t>
            </w:r>
          </w:p>
        </w:tc>
        <w:tc>
          <w:tcPr>
            <w:tcW w:w="1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right="-50" w:hanging="0"/>
              <w:jc w:val="both"/>
              <w:rPr/>
            </w:pPr>
            <w:r>
              <w:rPr/>
              <w:t>5 667</w:t>
            </w:r>
          </w:p>
        </w:tc>
      </w:tr>
      <w:tr>
        <w:trPr>
          <w:trHeight w:val="270" w:hRule="atLeast"/>
        </w:trPr>
        <w:tc>
          <w:tcPr>
            <w:tcW w:w="7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right="-50" w:hanging="0"/>
              <w:jc w:val="both"/>
              <w:rPr/>
            </w:pPr>
            <w:r>
              <w:rPr/>
              <w:t>Ilość punktów gromadzenia odpadów w zabudowie wielorodzinnej</w:t>
            </w:r>
          </w:p>
        </w:tc>
        <w:tc>
          <w:tcPr>
            <w:tcW w:w="1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right="-50" w:hanging="0"/>
              <w:jc w:val="both"/>
              <w:rPr/>
            </w:pPr>
            <w:r>
              <w:rPr/>
              <w:t>230</w:t>
            </w:r>
          </w:p>
        </w:tc>
      </w:tr>
      <w:tr>
        <w:trPr>
          <w:trHeight w:val="270" w:hRule="atLeast"/>
        </w:trPr>
        <w:tc>
          <w:tcPr>
            <w:tcW w:w="7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right="-50" w:hanging="0"/>
              <w:jc w:val="both"/>
              <w:rPr/>
            </w:pPr>
            <w:r>
              <w:rPr/>
              <w:t>Ilość dzwonów segregacyjnych</w:t>
            </w:r>
          </w:p>
        </w:tc>
        <w:tc>
          <w:tcPr>
            <w:tcW w:w="1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right="-50" w:hanging="0"/>
              <w:jc w:val="both"/>
              <w:rPr/>
            </w:pPr>
            <w:r>
              <w:rPr/>
              <w:t>650</w:t>
            </w:r>
          </w:p>
        </w:tc>
      </w:tr>
      <w:tr>
        <w:trPr>
          <w:trHeight w:val="270" w:hRule="atLeast"/>
        </w:trPr>
        <w:tc>
          <w:tcPr>
            <w:tcW w:w="7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right="-50" w:hanging="0"/>
              <w:jc w:val="both"/>
              <w:rPr/>
            </w:pPr>
            <w:r>
              <w:rPr/>
              <w:t>Ilość pojemników do selektywnej zbiórki odpadów z grzebieniowym systemem załadowczym</w:t>
            </w:r>
          </w:p>
        </w:tc>
        <w:tc>
          <w:tcPr>
            <w:tcW w:w="1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right="-50" w:hanging="0"/>
              <w:jc w:val="both"/>
              <w:rPr/>
            </w:pPr>
            <w:r>
              <w:rPr/>
              <w:t>60</w:t>
            </w:r>
          </w:p>
        </w:tc>
      </w:tr>
      <w:tr>
        <w:trPr>
          <w:trHeight w:val="255" w:hRule="atLeast"/>
        </w:trPr>
        <w:tc>
          <w:tcPr>
            <w:tcW w:w="7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right="-50" w:hanging="0"/>
              <w:jc w:val="both"/>
              <w:rPr/>
            </w:pPr>
            <w:r>
              <w:rPr/>
              <w:t>Ilość nieruchomości niezamieszkałych, na których powstają odpady komunalne</w:t>
            </w:r>
          </w:p>
        </w:tc>
        <w:tc>
          <w:tcPr>
            <w:tcW w:w="1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right="-50" w:hanging="0"/>
              <w:jc w:val="both"/>
              <w:rPr/>
            </w:pPr>
            <w:r>
              <w:rPr/>
              <w:t>705</w:t>
            </w:r>
          </w:p>
        </w:tc>
      </w:tr>
    </w:tbl>
    <w:p>
      <w:pPr>
        <w:pStyle w:val="Normal"/>
        <w:ind w:right="-50" w:hanging="0"/>
        <w:jc w:val="both"/>
        <w:rPr/>
      </w:pPr>
      <w:r>
        <w:rPr/>
        <w:tab/>
      </w:r>
    </w:p>
    <w:p>
      <w:pPr>
        <w:pStyle w:val="Normal"/>
        <w:numPr>
          <w:ilvl w:val="1"/>
          <w:numId w:val="1"/>
        </w:numPr>
        <w:ind w:left="720" w:right="-50" w:hanging="360"/>
        <w:jc w:val="both"/>
        <w:rPr/>
      </w:pPr>
      <w:r>
        <w:rPr/>
        <w:t xml:space="preserve">Wykaz nieruchomości zamieszkałych i niezamieszkałych stanowi załącznik </w:t>
      </w:r>
      <w:r>
        <w:rPr>
          <w:b/>
          <w:bCs/>
        </w:rPr>
        <w:t>nr 1</w:t>
      </w:r>
      <w:r>
        <w:rPr/>
        <w:t xml:space="preserve"> do umowy</w:t>
      </w:r>
    </w:p>
    <w:p>
      <w:pPr>
        <w:pStyle w:val="Normal"/>
        <w:numPr>
          <w:ilvl w:val="1"/>
          <w:numId w:val="1"/>
        </w:numPr>
        <w:ind w:left="720" w:right="-50" w:hanging="360"/>
        <w:jc w:val="both"/>
        <w:rPr/>
      </w:pPr>
      <w:r>
        <w:rPr/>
        <w:t>Ilość odebranych i zebranych odpadów komunalnych w roku 2018:</w:t>
      </w:r>
    </w:p>
    <w:p>
      <w:pPr>
        <w:pStyle w:val="Normal"/>
        <w:ind w:right="-50" w:hanging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BodyText2"/>
        <w:ind w:right="-50" w:hanging="0"/>
        <w:jc w:val="left"/>
        <w:rPr/>
      </w:pPr>
      <w:r>
        <w:rPr/>
      </w:r>
    </w:p>
    <w:p>
      <w:pPr>
        <w:pStyle w:val="BodyText2"/>
        <w:ind w:right="-50" w:hanging="0"/>
        <w:jc w:val="left"/>
        <w:rPr/>
      </w:pPr>
      <w:r>
        <w:rPr/>
        <w:t>Ilość odpadów komunalnych odebranych w roku 2018</w:t>
      </w:r>
    </w:p>
    <w:tbl>
      <w:tblPr>
        <w:tblW w:w="8926" w:type="dxa"/>
        <w:jc w:val="left"/>
        <w:tblInd w:w="-6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65" w:type="dxa"/>
          <w:bottom w:w="0" w:type="dxa"/>
          <w:right w:w="70" w:type="dxa"/>
        </w:tblCellMar>
        <w:tblLook w:val="00a0"/>
      </w:tblPr>
      <w:tblGrid>
        <w:gridCol w:w="1183"/>
        <w:gridCol w:w="5898"/>
        <w:gridCol w:w="1845"/>
      </w:tblGrid>
      <w:tr>
        <w:trPr>
          <w:trHeight w:val="274" w:hRule="atLeast"/>
        </w:trPr>
        <w:tc>
          <w:tcPr>
            <w:tcW w:w="1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Kod odpadu</w:t>
            </w:r>
          </w:p>
        </w:tc>
        <w:tc>
          <w:tcPr>
            <w:tcW w:w="5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Rodzaj odpadu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Ilość odebranych odpadów [Mg]</w:t>
            </w:r>
          </w:p>
        </w:tc>
      </w:tr>
      <w:tr>
        <w:trPr>
          <w:trHeight w:val="274" w:hRule="atLeast"/>
        </w:trPr>
        <w:tc>
          <w:tcPr>
            <w:tcW w:w="1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20 03 01</w:t>
            </w:r>
          </w:p>
        </w:tc>
        <w:tc>
          <w:tcPr>
            <w:tcW w:w="5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zmieszane odpady komunalne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right"/>
              <w:rPr/>
            </w:pPr>
            <w:r>
              <w:rPr/>
              <w:t>14 529,94</w:t>
            </w:r>
          </w:p>
        </w:tc>
      </w:tr>
      <w:tr>
        <w:trPr>
          <w:trHeight w:val="274" w:hRule="atLeast"/>
        </w:trPr>
        <w:tc>
          <w:tcPr>
            <w:tcW w:w="1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15 01 01</w:t>
            </w:r>
          </w:p>
        </w:tc>
        <w:tc>
          <w:tcPr>
            <w:tcW w:w="5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opakowania z papieru i tektury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right"/>
              <w:rPr/>
            </w:pPr>
            <w:r>
              <w:rPr/>
              <w:t>462,34</w:t>
            </w:r>
          </w:p>
        </w:tc>
      </w:tr>
      <w:tr>
        <w:trPr>
          <w:trHeight w:val="274" w:hRule="atLeast"/>
        </w:trPr>
        <w:tc>
          <w:tcPr>
            <w:tcW w:w="1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15 01 02</w:t>
            </w:r>
          </w:p>
        </w:tc>
        <w:tc>
          <w:tcPr>
            <w:tcW w:w="5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opakowania z tworzyw sztucznych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right"/>
              <w:rPr/>
            </w:pPr>
            <w:r>
              <w:rPr/>
              <w:t>5,90</w:t>
            </w:r>
          </w:p>
        </w:tc>
      </w:tr>
      <w:tr>
        <w:trPr>
          <w:trHeight w:val="274" w:hRule="atLeast"/>
        </w:trPr>
        <w:tc>
          <w:tcPr>
            <w:tcW w:w="1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15 01 07</w:t>
            </w:r>
          </w:p>
        </w:tc>
        <w:tc>
          <w:tcPr>
            <w:tcW w:w="5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opakowania ze szkła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right"/>
              <w:rPr/>
            </w:pPr>
            <w:r>
              <w:rPr/>
              <w:t>658,52</w:t>
            </w:r>
          </w:p>
        </w:tc>
      </w:tr>
      <w:tr>
        <w:trPr>
          <w:trHeight w:val="274" w:hRule="atLeast"/>
        </w:trPr>
        <w:tc>
          <w:tcPr>
            <w:tcW w:w="1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15 01 06</w:t>
            </w:r>
          </w:p>
        </w:tc>
        <w:tc>
          <w:tcPr>
            <w:tcW w:w="5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zmieszane odpady opakowaniowe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right"/>
              <w:rPr/>
            </w:pPr>
            <w:r>
              <w:rPr/>
              <w:t>745,98</w:t>
            </w:r>
          </w:p>
        </w:tc>
      </w:tr>
      <w:tr>
        <w:trPr>
          <w:trHeight w:val="274" w:hRule="atLeast"/>
        </w:trPr>
        <w:tc>
          <w:tcPr>
            <w:tcW w:w="1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20 01 10</w:t>
            </w:r>
          </w:p>
        </w:tc>
        <w:tc>
          <w:tcPr>
            <w:tcW w:w="5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odzież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right"/>
              <w:rPr/>
            </w:pPr>
            <w:r>
              <w:rPr/>
              <w:t>208,86</w:t>
            </w:r>
          </w:p>
        </w:tc>
      </w:tr>
      <w:tr>
        <w:trPr>
          <w:trHeight w:val="274" w:hRule="atLeast"/>
        </w:trPr>
        <w:tc>
          <w:tcPr>
            <w:tcW w:w="1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20 03 99</w:t>
            </w:r>
          </w:p>
        </w:tc>
        <w:tc>
          <w:tcPr>
            <w:tcW w:w="5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eastAsia="Microsoft YaHei"/>
              </w:rPr>
            </w:pPr>
            <w:r>
              <w:rPr>
                <w:rFonts w:eastAsia="Microsoft YaHei"/>
              </w:rPr>
              <w:t>Odpady komunalne niewymienione w innych podgrupach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right"/>
              <w:rPr/>
            </w:pPr>
            <w:r>
              <w:rPr/>
              <w:t>0,46</w:t>
            </w:r>
          </w:p>
        </w:tc>
      </w:tr>
      <w:tr>
        <w:trPr>
          <w:trHeight w:val="274" w:hRule="atLeast"/>
        </w:trPr>
        <w:tc>
          <w:tcPr>
            <w:tcW w:w="1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20 01 34</w:t>
            </w:r>
          </w:p>
        </w:tc>
        <w:tc>
          <w:tcPr>
            <w:tcW w:w="5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baterie i akumulatory inne niż wymienione w 20 01 33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right"/>
              <w:rPr/>
            </w:pPr>
            <w:r>
              <w:rPr/>
              <w:t>2,66</w:t>
            </w:r>
          </w:p>
        </w:tc>
      </w:tr>
      <w:tr>
        <w:trPr>
          <w:trHeight w:val="491" w:hRule="atLeast"/>
        </w:trPr>
        <w:tc>
          <w:tcPr>
            <w:tcW w:w="1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20 01 36</w:t>
            </w:r>
          </w:p>
        </w:tc>
        <w:tc>
          <w:tcPr>
            <w:tcW w:w="5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zużyte urządzenia elektryczne i elektroniczne inne niż wymienione w 20 01 21, 20 01 23 oraz 20 01 35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right"/>
              <w:rPr/>
            </w:pPr>
            <w:r>
              <w:rPr/>
              <w:t>35,26</w:t>
            </w:r>
          </w:p>
        </w:tc>
      </w:tr>
      <w:tr>
        <w:trPr>
          <w:trHeight w:val="736" w:hRule="atLeast"/>
        </w:trPr>
        <w:tc>
          <w:tcPr>
            <w:tcW w:w="1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17 01 07</w:t>
            </w:r>
          </w:p>
        </w:tc>
        <w:tc>
          <w:tcPr>
            <w:tcW w:w="5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zmieszane odpady z betonu, gruzu ceglanego, odpadowych materiałów ceramicznych i elementów wyposażenia inne niż wymienione w 17 01 06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right"/>
              <w:rPr/>
            </w:pPr>
            <w:r>
              <w:rPr/>
              <w:t>1,75</w:t>
            </w:r>
          </w:p>
        </w:tc>
      </w:tr>
      <w:tr>
        <w:trPr>
          <w:trHeight w:val="274" w:hRule="atLeast"/>
        </w:trPr>
        <w:tc>
          <w:tcPr>
            <w:tcW w:w="1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17 09 04</w:t>
            </w:r>
          </w:p>
        </w:tc>
        <w:tc>
          <w:tcPr>
            <w:tcW w:w="5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/>
            </w:pPr>
            <w:r>
              <w:rPr/>
              <w:t>Zmieszane odpady z budowy, remontów i demontażu inne niż wymienione w 17 09 01, 17 09 02 i 17 09 03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right"/>
              <w:rPr/>
            </w:pPr>
            <w:r>
              <w:rPr/>
              <w:t>1,48</w:t>
            </w:r>
          </w:p>
        </w:tc>
      </w:tr>
      <w:tr>
        <w:trPr>
          <w:trHeight w:val="274" w:hRule="atLeast"/>
        </w:trPr>
        <w:tc>
          <w:tcPr>
            <w:tcW w:w="1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20 02 01</w:t>
            </w:r>
          </w:p>
        </w:tc>
        <w:tc>
          <w:tcPr>
            <w:tcW w:w="5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odpady ulegające biodegradacji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right"/>
              <w:rPr/>
            </w:pPr>
            <w:r>
              <w:rPr/>
              <w:t>1 085,13</w:t>
            </w:r>
          </w:p>
        </w:tc>
      </w:tr>
      <w:tr>
        <w:trPr>
          <w:trHeight w:val="274" w:hRule="atLeast"/>
        </w:trPr>
        <w:tc>
          <w:tcPr>
            <w:tcW w:w="1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20 03 07</w:t>
            </w:r>
          </w:p>
        </w:tc>
        <w:tc>
          <w:tcPr>
            <w:tcW w:w="5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odpady wielkogabarytowe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right"/>
              <w:rPr/>
            </w:pPr>
            <w:r>
              <w:rPr/>
              <w:t>791,46</w:t>
            </w:r>
          </w:p>
        </w:tc>
      </w:tr>
      <w:tr>
        <w:trPr>
          <w:trHeight w:val="491" w:hRule="atLeast"/>
        </w:trPr>
        <w:tc>
          <w:tcPr>
            <w:tcW w:w="1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20 01 99</w:t>
            </w:r>
          </w:p>
        </w:tc>
        <w:tc>
          <w:tcPr>
            <w:tcW w:w="5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inne niewymienione frakcje zbierane w sposób selektywny (popiół)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right"/>
              <w:rPr/>
            </w:pPr>
            <w:r>
              <w:rPr/>
              <w:t>926,16</w:t>
            </w:r>
          </w:p>
        </w:tc>
      </w:tr>
      <w:tr>
        <w:trPr>
          <w:trHeight w:val="274" w:hRule="atLeast"/>
        </w:trPr>
        <w:tc>
          <w:tcPr>
            <w:tcW w:w="1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20 01 32</w:t>
            </w:r>
          </w:p>
        </w:tc>
        <w:tc>
          <w:tcPr>
            <w:tcW w:w="5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leki inne niż wymienione w 20 01 31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right"/>
              <w:rPr/>
            </w:pPr>
            <w:r>
              <w:rPr/>
              <w:t>2,36</w:t>
            </w:r>
          </w:p>
        </w:tc>
      </w:tr>
      <w:tr>
        <w:trPr>
          <w:trHeight w:val="274" w:hRule="atLeast"/>
        </w:trPr>
        <w:tc>
          <w:tcPr>
            <w:tcW w:w="70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Łącznie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19 036,85</w:t>
            </w:r>
            <w:bookmarkStart w:id="0" w:name="OLE_LINK1"/>
            <w:bookmarkEnd w:id="0"/>
          </w:p>
        </w:tc>
      </w:tr>
    </w:tbl>
    <w:p>
      <w:pPr>
        <w:pStyle w:val="Normal"/>
        <w:ind w:right="-50" w:hanging="0"/>
        <w:jc w:val="both"/>
        <w:rPr>
          <w:b/>
          <w:b/>
          <w:bCs/>
        </w:rPr>
      </w:pPr>
      <w:r>
        <w:rPr>
          <w:b/>
          <w:bCs/>
        </w:rPr>
      </w:r>
    </w:p>
    <w:tbl>
      <w:tblPr>
        <w:tblpPr w:bottomFromText="0" w:horzAnchor="margin" w:leftFromText="141" w:rightFromText="141" w:tblpX="0" w:tblpY="356" w:topFromText="0" w:vertAnchor="text"/>
        <w:tblW w:w="8998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60" w:type="dxa"/>
          <w:bottom w:w="0" w:type="dxa"/>
          <w:right w:w="70" w:type="dxa"/>
        </w:tblCellMar>
        <w:tblLook w:val="00a0"/>
      </w:tblPr>
      <w:tblGrid>
        <w:gridCol w:w="1128"/>
        <w:gridCol w:w="5954"/>
        <w:gridCol w:w="1"/>
        <w:gridCol w:w="1915"/>
      </w:tblGrid>
      <w:tr>
        <w:trPr>
          <w:trHeight w:val="276" w:hRule="atLeast"/>
        </w:trPr>
        <w:tc>
          <w:tcPr>
            <w:tcW w:w="11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Kod odpadu</w:t>
            </w:r>
          </w:p>
        </w:tc>
        <w:tc>
          <w:tcPr>
            <w:tcW w:w="59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Rodzaj odpadu</w:t>
            </w:r>
          </w:p>
        </w:tc>
        <w:tc>
          <w:tcPr>
            <w:tcW w:w="1916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Ilość zebranych odpadów [Mg]</w:t>
            </w:r>
          </w:p>
        </w:tc>
      </w:tr>
      <w:tr>
        <w:trPr>
          <w:trHeight w:val="509" w:hRule="atLeast"/>
        </w:trPr>
        <w:tc>
          <w:tcPr>
            <w:tcW w:w="112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595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916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49" w:hRule="atLeast"/>
        </w:trPr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17 01 01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odpady z betonu oraz gruz betonowy z rozbiórek i remontów</w:t>
            </w:r>
          </w:p>
        </w:tc>
        <w:tc>
          <w:tcPr>
            <w:tcW w:w="19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color w:val="000000"/>
              </w:rPr>
            </w:pPr>
            <w:r>
              <w:rPr>
                <w:color w:val="000000"/>
              </w:rPr>
              <w:t>582,30</w:t>
            </w:r>
          </w:p>
        </w:tc>
      </w:tr>
      <w:tr>
        <w:trPr>
          <w:trHeight w:val="249" w:hRule="atLeast"/>
        </w:trPr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15 01 10*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Opakowania zawierające pozostałości substancji niebezpiecznych lub nimi zanieczyszczone (np. środkami ochrony roślin I i II klasy toksyczności - bardzo toksyczne i toksyczne)</w:t>
            </w:r>
          </w:p>
        </w:tc>
        <w:tc>
          <w:tcPr>
            <w:tcW w:w="19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color w:val="000000"/>
              </w:rPr>
            </w:pPr>
            <w:r>
              <w:rPr>
                <w:color w:val="000000"/>
              </w:rPr>
              <w:t>2,49</w:t>
            </w:r>
          </w:p>
        </w:tc>
      </w:tr>
      <w:tr>
        <w:trPr>
          <w:trHeight w:val="249" w:hRule="atLeast"/>
        </w:trPr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17 09 04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Zmieszane odpady z budowy, remontów i demontażu inne niż wymienione w 17 09 01, 17 09 02 i 17 09 03</w:t>
            </w:r>
          </w:p>
        </w:tc>
        <w:tc>
          <w:tcPr>
            <w:tcW w:w="19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color w:val="000000"/>
              </w:rPr>
            </w:pPr>
            <w:r>
              <w:rPr>
                <w:color w:val="000000"/>
              </w:rPr>
              <w:t>155,94</w:t>
            </w:r>
          </w:p>
        </w:tc>
      </w:tr>
      <w:tr>
        <w:trPr>
          <w:trHeight w:val="249" w:hRule="atLeast"/>
        </w:trPr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20 03 07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Odpady wielkogabarytowe</w:t>
            </w:r>
          </w:p>
        </w:tc>
        <w:tc>
          <w:tcPr>
            <w:tcW w:w="19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color w:val="000000"/>
              </w:rPr>
            </w:pPr>
            <w:r>
              <w:rPr>
                <w:color w:val="000000"/>
              </w:rPr>
              <w:t>520,94</w:t>
            </w:r>
          </w:p>
        </w:tc>
      </w:tr>
      <w:tr>
        <w:trPr>
          <w:trHeight w:val="249" w:hRule="atLeast"/>
        </w:trPr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15 01 02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opakowania z tworzyw sztucznych</w:t>
            </w:r>
          </w:p>
        </w:tc>
        <w:tc>
          <w:tcPr>
            <w:tcW w:w="19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color w:val="000000"/>
              </w:rPr>
            </w:pPr>
            <w:r>
              <w:rPr>
                <w:color w:val="000000"/>
              </w:rPr>
              <w:t>36,14</w:t>
            </w:r>
          </w:p>
        </w:tc>
      </w:tr>
      <w:tr>
        <w:trPr>
          <w:trHeight w:val="249" w:hRule="atLeast"/>
        </w:trPr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20 01 36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zużyte urządzenia elektryczne</w:t>
            </w:r>
          </w:p>
        </w:tc>
        <w:tc>
          <w:tcPr>
            <w:tcW w:w="19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color w:val="000000"/>
              </w:rPr>
            </w:pPr>
            <w:r>
              <w:rPr>
                <w:color w:val="000000"/>
              </w:rPr>
              <w:t>25,56</w:t>
            </w:r>
          </w:p>
        </w:tc>
      </w:tr>
      <w:tr>
        <w:trPr>
          <w:trHeight w:val="249" w:hRule="atLeast"/>
        </w:trPr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15 01 07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opakowania ze szkła</w:t>
            </w:r>
          </w:p>
        </w:tc>
        <w:tc>
          <w:tcPr>
            <w:tcW w:w="19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color w:val="000000"/>
              </w:rPr>
            </w:pPr>
            <w:r>
              <w:rPr>
                <w:color w:val="000000"/>
              </w:rPr>
              <w:t>8,72</w:t>
            </w:r>
          </w:p>
        </w:tc>
      </w:tr>
      <w:tr>
        <w:trPr>
          <w:trHeight w:val="249" w:hRule="atLeast"/>
        </w:trPr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15 01 06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Zmieszane odpady opakowaniowe</w:t>
            </w:r>
          </w:p>
        </w:tc>
        <w:tc>
          <w:tcPr>
            <w:tcW w:w="19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color w:val="000000"/>
              </w:rPr>
            </w:pPr>
            <w:r>
              <w:rPr>
                <w:color w:val="000000"/>
              </w:rPr>
              <w:t>69,00</w:t>
            </w:r>
          </w:p>
        </w:tc>
      </w:tr>
      <w:tr>
        <w:trPr>
          <w:trHeight w:val="249" w:hRule="atLeast"/>
        </w:trPr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16 01 03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zużyte opony</w:t>
            </w:r>
          </w:p>
        </w:tc>
        <w:tc>
          <w:tcPr>
            <w:tcW w:w="19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color w:val="000000"/>
              </w:rPr>
            </w:pPr>
            <w:r>
              <w:rPr>
                <w:color w:val="000000"/>
              </w:rPr>
              <w:t>39,22</w:t>
            </w:r>
          </w:p>
        </w:tc>
      </w:tr>
      <w:tr>
        <w:trPr>
          <w:trHeight w:val="249" w:hRule="atLeast"/>
        </w:trPr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15 01 01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Opakowania z papieru i tektury </w:t>
            </w:r>
          </w:p>
        </w:tc>
        <w:tc>
          <w:tcPr>
            <w:tcW w:w="19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color w:val="000000"/>
              </w:rPr>
            </w:pPr>
            <w:r>
              <w:rPr>
                <w:color w:val="000000"/>
              </w:rPr>
              <w:t>25,18</w:t>
            </w:r>
          </w:p>
        </w:tc>
      </w:tr>
      <w:tr>
        <w:trPr>
          <w:trHeight w:val="249" w:hRule="atLeast"/>
        </w:trPr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20 01 10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odzież</w:t>
            </w:r>
          </w:p>
        </w:tc>
        <w:tc>
          <w:tcPr>
            <w:tcW w:w="19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color w:val="000000"/>
              </w:rPr>
            </w:pPr>
            <w:r>
              <w:rPr>
                <w:color w:val="000000"/>
              </w:rPr>
              <w:t>27,36</w:t>
            </w:r>
          </w:p>
        </w:tc>
      </w:tr>
      <w:tr>
        <w:trPr>
          <w:trHeight w:val="249" w:hRule="atLeast"/>
        </w:trPr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20 01 99 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Żużle i popioły</w:t>
            </w:r>
          </w:p>
        </w:tc>
        <w:tc>
          <w:tcPr>
            <w:tcW w:w="19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color w:val="000000"/>
              </w:rPr>
            </w:pPr>
            <w:r>
              <w:rPr>
                <w:color w:val="000000"/>
              </w:rPr>
              <w:t>3,98</w:t>
            </w:r>
          </w:p>
        </w:tc>
      </w:tr>
      <w:tr>
        <w:trPr>
          <w:trHeight w:val="249" w:hRule="atLeast"/>
        </w:trPr>
        <w:tc>
          <w:tcPr>
            <w:tcW w:w="708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Łącznie</w:t>
            </w: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1496,83</w:t>
            </w:r>
          </w:p>
        </w:tc>
      </w:tr>
    </w:tbl>
    <w:p>
      <w:pPr>
        <w:pStyle w:val="Normal"/>
        <w:ind w:right="-50" w:hanging="0"/>
        <w:jc w:val="both"/>
        <w:rPr>
          <w:b/>
          <w:b/>
          <w:bCs/>
        </w:rPr>
      </w:pPr>
      <w:r>
        <w:rPr>
          <w:b/>
          <w:bCs/>
        </w:rPr>
        <w:t>Ilość odpadów komunalnych zebranych na PSZOK</w:t>
      </w:r>
    </w:p>
    <w:p>
      <w:pPr>
        <w:pStyle w:val="Normal"/>
        <w:ind w:left="720" w:right="-50" w:hanging="0"/>
        <w:jc w:val="both"/>
        <w:rPr/>
      </w:pPr>
      <w:r>
        <w:rPr/>
      </w:r>
    </w:p>
    <w:p>
      <w:pPr>
        <w:pStyle w:val="Normal"/>
        <w:numPr>
          <w:ilvl w:val="1"/>
          <w:numId w:val="1"/>
        </w:numPr>
        <w:ind w:left="720" w:right="-50" w:hanging="360"/>
        <w:jc w:val="both"/>
        <w:rPr/>
      </w:pPr>
      <w:r>
        <w:rPr/>
        <w:t>Wykonawca ponosi całkowite koszty związane z transportem odpadów, koszty prowadzenia punktów selektywnej zbiórki odpadów oraz pozostałe koszty zamówienia</w:t>
      </w:r>
    </w:p>
    <w:p>
      <w:pPr>
        <w:pStyle w:val="Normal"/>
        <w:numPr>
          <w:ilvl w:val="1"/>
          <w:numId w:val="1"/>
        </w:numPr>
        <w:ind w:left="720" w:right="-50" w:hanging="360"/>
        <w:jc w:val="both"/>
        <w:rPr/>
      </w:pPr>
      <w:r>
        <w:rPr/>
        <w:t>Zamawiający nie dopuszcza odbierania odpadów komunalnych powstających na terenie gminy Racibórz wspólnie z odpadami z innej gminy lub jakimikolwiek innymi odpadami niewyszczególnionymi w przedmiocie zamówienia.</w:t>
      </w:r>
    </w:p>
    <w:p>
      <w:pPr>
        <w:pStyle w:val="Normal"/>
        <w:ind w:right="-50" w:hanging="0"/>
        <w:jc w:val="both"/>
        <w:rPr/>
      </w:pPr>
      <w:r>
        <w:rPr/>
      </w:r>
    </w:p>
    <w:p>
      <w:pPr>
        <w:pStyle w:val="Normal"/>
        <w:ind w:right="-50" w:hanging="0"/>
        <w:jc w:val="both"/>
        <w:rPr/>
      </w:pPr>
      <w:r>
        <w:rPr/>
      </w:r>
    </w:p>
    <w:p>
      <w:pPr>
        <w:pStyle w:val="Normal"/>
        <w:numPr>
          <w:ilvl w:val="0"/>
          <w:numId w:val="1"/>
        </w:numPr>
        <w:ind w:left="720" w:right="-50" w:hanging="360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Termin realizacji zamówienia</w:t>
      </w:r>
    </w:p>
    <w:p>
      <w:pPr>
        <w:pStyle w:val="Normal"/>
        <w:ind w:left="360" w:right="-50" w:hanging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ind w:left="360" w:right="-50" w:hanging="0"/>
        <w:jc w:val="both"/>
        <w:rPr/>
      </w:pPr>
      <w:r>
        <w:rPr/>
        <w:t xml:space="preserve">Od 1 stycznia 2020 r. do 31 grudnia 2021 r. </w:t>
      </w:r>
    </w:p>
    <w:p>
      <w:pPr>
        <w:pStyle w:val="Normal"/>
        <w:ind w:left="360" w:right="-50" w:hanging="0"/>
        <w:jc w:val="both"/>
        <w:rPr/>
      </w:pPr>
      <w:r>
        <w:rPr/>
      </w:r>
    </w:p>
    <w:p>
      <w:pPr>
        <w:pStyle w:val="Normal"/>
        <w:ind w:right="-50" w:hanging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numPr>
          <w:ilvl w:val="0"/>
          <w:numId w:val="1"/>
        </w:numPr>
        <w:ind w:left="720" w:right="-50" w:hanging="360"/>
        <w:jc w:val="both"/>
        <w:rPr>
          <w:b/>
          <w:b/>
          <w:bCs/>
        </w:rPr>
      </w:pPr>
      <w:r>
        <w:rPr>
          <w:b/>
          <w:bCs/>
          <w:sz w:val="28"/>
          <w:szCs w:val="28"/>
        </w:rPr>
        <w:t>Opis przedmiotu zamówienia</w:t>
      </w:r>
      <w:r>
        <w:rPr>
          <w:b/>
          <w:bCs/>
        </w:rPr>
        <w:t>:</w:t>
      </w:r>
    </w:p>
    <w:p>
      <w:pPr>
        <w:pStyle w:val="Normal"/>
        <w:numPr>
          <w:ilvl w:val="1"/>
          <w:numId w:val="1"/>
        </w:numPr>
        <w:ind w:left="720" w:right="-50" w:hanging="360"/>
        <w:jc w:val="both"/>
        <w:rPr/>
      </w:pPr>
      <w:r>
        <w:rPr/>
        <w:t>Przedmiotem zamówienia jest:</w:t>
      </w:r>
    </w:p>
    <w:p>
      <w:pPr>
        <w:pStyle w:val="Normal"/>
        <w:ind w:left="360" w:right="-50" w:hanging="0"/>
        <w:jc w:val="both"/>
        <w:rPr/>
      </w:pPr>
      <w:r>
        <w:rPr/>
      </w:r>
    </w:p>
    <w:p>
      <w:pPr>
        <w:pStyle w:val="Normal"/>
        <w:ind w:left="360" w:right="-50" w:hanging="0"/>
        <w:jc w:val="both"/>
        <w:rPr>
          <w:b/>
          <w:b/>
          <w:bCs/>
        </w:rPr>
      </w:pPr>
      <w:r>
        <w:rPr>
          <w:b/>
          <w:bCs/>
        </w:rPr>
        <w:t>Rozdział I:</w:t>
      </w:r>
    </w:p>
    <w:p>
      <w:pPr>
        <w:pStyle w:val="Normal"/>
        <w:numPr>
          <w:ilvl w:val="0"/>
          <w:numId w:val="2"/>
        </w:numPr>
        <w:ind w:left="1080" w:right="-50" w:hanging="360"/>
        <w:jc w:val="both"/>
        <w:rPr/>
      </w:pPr>
      <w:r>
        <w:rPr/>
        <w:t xml:space="preserve">Świadczenie usług odbioru odpadów komunalnych, powstających na terenie nieruchomości zamieszkałych i niezamieszkałych, na których powstają odpady komunalne na terenie miasta Raciborza w sposób umożliwiający osiągnięcie odpowiednich poziomów recyklingu, przygotowania do ponownego użycia </w:t>
        <w:br/>
        <w:t>i odzysku innymi metodami oraz ograniczenie masy odpadów ulegających biodegradacji przekazywanych do składowania, zgodnie z zapisami ustawy z dnia 13 września 1996 r. o utrzymaniu czystości i porządku w gminach,, zapisami Planu Gospodarki Odpadami dla Województwa Śląskiego 2018, oraz przepisami Regulaminu utrzymania czystości i porządku na terenie Gminy Racibórz,</w:t>
      </w:r>
    </w:p>
    <w:p>
      <w:pPr>
        <w:pStyle w:val="Normal"/>
        <w:numPr>
          <w:ilvl w:val="0"/>
          <w:numId w:val="2"/>
        </w:numPr>
        <w:ind w:left="1080" w:right="-50" w:hanging="360"/>
        <w:jc w:val="both"/>
        <w:rPr/>
      </w:pPr>
      <w:r>
        <w:rPr/>
        <w:t>Zakup oraz dystrybucja worków do selektywnej zbiórki odpadów komunalnych w zabudowie objętej systemem workowym,</w:t>
      </w:r>
    </w:p>
    <w:p>
      <w:pPr>
        <w:pStyle w:val="Normal"/>
        <w:numPr>
          <w:ilvl w:val="0"/>
          <w:numId w:val="2"/>
        </w:numPr>
        <w:ind w:left="1080" w:right="-50" w:hanging="360"/>
        <w:jc w:val="both"/>
        <w:rPr/>
      </w:pPr>
      <w:r>
        <w:rPr/>
        <w:t>Zapewnienie w ramach systemu możliwości dzierżawy i zakupu pojemników do gromadzenia odpadów komunalnych (zmieszane, żużle i popioły oraz odpady ulegające biodegradacji),</w:t>
      </w:r>
    </w:p>
    <w:p>
      <w:pPr>
        <w:pStyle w:val="Normal"/>
        <w:numPr>
          <w:ilvl w:val="0"/>
          <w:numId w:val="2"/>
        </w:numPr>
        <w:ind w:left="1080" w:right="-50" w:hanging="360"/>
        <w:jc w:val="both"/>
        <w:rPr/>
      </w:pPr>
      <w:r>
        <w:rPr/>
        <w:t xml:space="preserve">Utrzymywanie we właściwym stanie sanitarnym, higienicznym i technicznym </w:t>
        <w:br/>
        <w:t xml:space="preserve">(z wyłączeniem dewastacji) gminnych gniazd przeznaczonych do segregacji odpadów komunalnych, </w:t>
      </w:r>
    </w:p>
    <w:p>
      <w:pPr>
        <w:pStyle w:val="Normal"/>
        <w:numPr>
          <w:ilvl w:val="0"/>
          <w:numId w:val="2"/>
        </w:numPr>
        <w:ind w:left="1080" w:right="-50" w:hanging="360"/>
        <w:jc w:val="both"/>
        <w:rPr/>
      </w:pPr>
      <w:r>
        <w:rPr/>
        <w:t>Utworzenie i prowadzenie punktów selektywnej zbiórki odpadów komunalnych,</w:t>
      </w:r>
    </w:p>
    <w:p>
      <w:pPr>
        <w:pStyle w:val="Normal"/>
        <w:numPr>
          <w:ilvl w:val="0"/>
          <w:numId w:val="2"/>
        </w:numPr>
        <w:ind w:left="1080" w:right="-50" w:hanging="360"/>
        <w:jc w:val="both"/>
        <w:rPr/>
      </w:pPr>
      <w:r>
        <w:rPr/>
        <w:t>Zapewnienie specjalistycznych pojemników do zbiórki tekstyliów oraz zużytej odzieży,</w:t>
      </w:r>
    </w:p>
    <w:p>
      <w:pPr>
        <w:pStyle w:val="Normal"/>
        <w:numPr>
          <w:ilvl w:val="0"/>
          <w:numId w:val="2"/>
        </w:numPr>
        <w:ind w:left="1080" w:right="-50" w:hanging="360"/>
        <w:jc w:val="both"/>
        <w:rPr/>
      </w:pPr>
      <w:r>
        <w:rPr/>
        <w:t>Magazynowanie i dystrybucja do właścicieli nieruchomości zamieszkałych pojemników na bioodpady.</w:t>
      </w:r>
    </w:p>
    <w:p>
      <w:pPr>
        <w:pStyle w:val="Normal"/>
        <w:ind w:left="720" w:right="-50" w:hanging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ind w:left="720" w:right="-50" w:hanging="0"/>
        <w:jc w:val="both"/>
        <w:rPr>
          <w:b/>
          <w:b/>
          <w:bCs/>
        </w:rPr>
      </w:pPr>
      <w:r>
        <w:rPr>
          <w:b/>
          <w:bCs/>
        </w:rPr>
        <w:t>Rozdział II:</w:t>
      </w:r>
    </w:p>
    <w:p>
      <w:pPr>
        <w:pStyle w:val="Normal"/>
        <w:ind w:right="-50" w:firstLine="708"/>
        <w:jc w:val="both"/>
        <w:rPr/>
      </w:pPr>
      <w:r>
        <w:rPr/>
        <w:t>Organizowanie akcji selektywnej zbiórki odpadów komunalnych,</w:t>
      </w:r>
    </w:p>
    <w:p>
      <w:pPr>
        <w:pStyle w:val="Normal"/>
        <w:ind w:left="720" w:right="-50" w:hanging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ind w:left="360" w:right="-50" w:hanging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ind w:left="360" w:right="-50" w:hanging="0"/>
        <w:jc w:val="both"/>
        <w:rPr>
          <w:b/>
          <w:b/>
          <w:bCs/>
        </w:rPr>
      </w:pPr>
      <w:r>
        <w:rPr>
          <w:b/>
          <w:bCs/>
        </w:rPr>
        <w:t xml:space="preserve">Przedmiot zamówienia </w:t>
      </w:r>
      <w:r>
        <w:rPr>
          <w:b/>
          <w:bCs/>
          <w:u w:val="single"/>
        </w:rPr>
        <w:t>rozdziału I</w:t>
      </w:r>
      <w:r>
        <w:rPr>
          <w:b/>
          <w:bCs/>
        </w:rPr>
        <w:t xml:space="preserve"> realizowany będzie poprzez:</w:t>
      </w:r>
    </w:p>
    <w:p>
      <w:pPr>
        <w:pStyle w:val="Normal"/>
        <w:ind w:left="360" w:right="-50" w:hanging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ListParagraph"/>
        <w:numPr>
          <w:ilvl w:val="0"/>
          <w:numId w:val="16"/>
        </w:numPr>
        <w:ind w:left="720" w:right="-50" w:hanging="360"/>
        <w:jc w:val="both"/>
        <w:rPr>
          <w:b/>
          <w:b/>
          <w:bCs/>
        </w:rPr>
      </w:pPr>
      <w:r>
        <w:rPr>
          <w:b/>
          <w:bCs/>
        </w:rPr>
        <w:t>Świadczenie usług odbioru odpadów komunalnych, powstających na terenie nieruchomości zamieszkałych i niezamieszkałych, na których powstają odpady komunalne na terenie miasta Raciborza:</w:t>
      </w:r>
    </w:p>
    <w:p>
      <w:pPr>
        <w:pStyle w:val="ListParagraph"/>
        <w:ind w:left="720" w:right="-50" w:hanging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ListParagraph"/>
        <w:numPr>
          <w:ilvl w:val="0"/>
          <w:numId w:val="17"/>
        </w:numPr>
        <w:ind w:left="720" w:right="-50" w:hanging="360"/>
        <w:jc w:val="both"/>
        <w:rPr/>
      </w:pPr>
      <w:r>
        <w:rPr/>
        <w:t xml:space="preserve">Odbieranie niesegregowanych (zmieszanych) odpadów komunalnych bezpośrednio </w:t>
        <w:br/>
        <w:t>z terenów nieruchomości zamieszkałych i niezamieszkałych.</w:t>
      </w:r>
    </w:p>
    <w:p>
      <w:pPr>
        <w:pStyle w:val="ListParagraph"/>
        <w:numPr>
          <w:ilvl w:val="0"/>
          <w:numId w:val="17"/>
        </w:numPr>
        <w:ind w:left="720" w:right="-50" w:hanging="360"/>
        <w:jc w:val="both"/>
        <w:rPr/>
      </w:pPr>
      <w:r>
        <w:rPr/>
        <w:t xml:space="preserve">Odbieranie odpadów pochodzących z selektywnej zbiórki odpadów bezpośrednio </w:t>
        <w:br/>
        <w:t>z terenów nieruchomości zamieszkałych i niezamieszkałych.</w:t>
      </w:r>
    </w:p>
    <w:p>
      <w:pPr>
        <w:pStyle w:val="ListParagraph"/>
        <w:numPr>
          <w:ilvl w:val="0"/>
          <w:numId w:val="17"/>
        </w:numPr>
        <w:ind w:left="720" w:right="-50" w:hanging="360"/>
        <w:jc w:val="both"/>
        <w:rPr/>
      </w:pPr>
      <w:r>
        <w:rPr/>
        <w:t>Odbieranie odpadów komunalnych zebranych w PSZOK.</w:t>
      </w:r>
    </w:p>
    <w:p>
      <w:pPr>
        <w:pStyle w:val="ListParagraph"/>
        <w:numPr>
          <w:ilvl w:val="0"/>
          <w:numId w:val="17"/>
        </w:numPr>
        <w:ind w:left="720" w:right="-50" w:hanging="360"/>
        <w:jc w:val="both"/>
        <w:rPr/>
      </w:pPr>
      <w:r>
        <w:rPr/>
        <w:t>Selektywna zbiórka odpadów komunalnych z terenów nieruchomości obejmuje:</w:t>
      </w:r>
    </w:p>
    <w:p>
      <w:pPr>
        <w:pStyle w:val="ListParagraph"/>
        <w:numPr>
          <w:ilvl w:val="0"/>
          <w:numId w:val="25"/>
        </w:numPr>
        <w:ind w:left="993" w:right="-50" w:hanging="284"/>
        <w:jc w:val="both"/>
        <w:rPr/>
      </w:pPr>
      <w:r>
        <w:rPr/>
        <w:t>papier i tekturę,</w:t>
      </w:r>
    </w:p>
    <w:p>
      <w:pPr>
        <w:pStyle w:val="ListParagraph"/>
        <w:numPr>
          <w:ilvl w:val="0"/>
          <w:numId w:val="25"/>
        </w:numPr>
        <w:ind w:left="993" w:right="-50" w:hanging="284"/>
        <w:jc w:val="both"/>
        <w:rPr/>
      </w:pPr>
      <w:r>
        <w:rPr/>
        <w:t>szkło,</w:t>
      </w:r>
    </w:p>
    <w:p>
      <w:pPr>
        <w:pStyle w:val="ListParagraph"/>
        <w:numPr>
          <w:ilvl w:val="0"/>
          <w:numId w:val="25"/>
        </w:numPr>
        <w:ind w:left="993" w:right="-50" w:hanging="284"/>
        <w:jc w:val="both"/>
        <w:rPr/>
      </w:pPr>
      <w:r>
        <w:rPr/>
        <w:t>tworzywa sztuczne,</w:t>
      </w:r>
    </w:p>
    <w:p>
      <w:pPr>
        <w:pStyle w:val="ListParagraph"/>
        <w:numPr>
          <w:ilvl w:val="0"/>
          <w:numId w:val="25"/>
        </w:numPr>
        <w:ind w:left="993" w:right="-50" w:hanging="284"/>
        <w:jc w:val="both"/>
        <w:rPr/>
      </w:pPr>
      <w:r>
        <w:rPr/>
        <w:t>opakowania wielomateriałowe,</w:t>
      </w:r>
    </w:p>
    <w:p>
      <w:pPr>
        <w:pStyle w:val="ListParagraph"/>
        <w:numPr>
          <w:ilvl w:val="0"/>
          <w:numId w:val="25"/>
        </w:numPr>
        <w:ind w:left="993" w:right="-50" w:hanging="284"/>
        <w:jc w:val="both"/>
        <w:rPr/>
      </w:pPr>
      <w:r>
        <w:rPr/>
        <w:t>metale,</w:t>
      </w:r>
    </w:p>
    <w:p>
      <w:pPr>
        <w:pStyle w:val="Normal"/>
        <w:ind w:left="709" w:right="-50" w:hanging="0"/>
        <w:jc w:val="both"/>
        <w:rPr/>
      </w:pPr>
      <w:r>
        <w:rPr/>
        <w:t>Dodatkowo z nieruchomości zamieszkałych:</w:t>
      </w:r>
    </w:p>
    <w:p>
      <w:pPr>
        <w:pStyle w:val="ListParagraph"/>
        <w:numPr>
          <w:ilvl w:val="0"/>
          <w:numId w:val="25"/>
        </w:numPr>
        <w:ind w:left="993" w:right="-50" w:hanging="284"/>
        <w:jc w:val="both"/>
        <w:rPr/>
      </w:pPr>
      <w:r>
        <w:rPr/>
        <w:t xml:space="preserve"> </w:t>
      </w:r>
      <w:r>
        <w:rPr/>
        <w:t>odpady zielone,</w:t>
      </w:r>
    </w:p>
    <w:p>
      <w:pPr>
        <w:pStyle w:val="ListParagraph"/>
        <w:numPr>
          <w:ilvl w:val="0"/>
          <w:numId w:val="25"/>
        </w:numPr>
        <w:ind w:left="993" w:right="-50" w:hanging="284"/>
        <w:jc w:val="both"/>
        <w:rPr/>
      </w:pPr>
      <w:r>
        <w:rPr/>
        <w:t>odpady ulegające biodegradacji</w:t>
      </w:r>
    </w:p>
    <w:p>
      <w:pPr>
        <w:pStyle w:val="ListParagraph"/>
        <w:numPr>
          <w:ilvl w:val="0"/>
          <w:numId w:val="25"/>
        </w:numPr>
        <w:ind w:left="993" w:right="-50" w:hanging="284"/>
        <w:jc w:val="both"/>
        <w:rPr/>
      </w:pPr>
      <w:r>
        <w:rPr/>
        <w:t>zużyty sprzęt elektryczny i elektroniczny,</w:t>
      </w:r>
    </w:p>
    <w:p>
      <w:pPr>
        <w:pStyle w:val="ListParagraph"/>
        <w:numPr>
          <w:ilvl w:val="0"/>
          <w:numId w:val="25"/>
        </w:numPr>
        <w:ind w:left="993" w:right="-50" w:hanging="284"/>
        <w:jc w:val="both"/>
        <w:rPr/>
      </w:pPr>
      <w:r>
        <w:rPr/>
        <w:t>odpady wielkogabarytowe,</w:t>
      </w:r>
    </w:p>
    <w:p>
      <w:pPr>
        <w:pStyle w:val="ListParagraph"/>
        <w:numPr>
          <w:ilvl w:val="0"/>
          <w:numId w:val="25"/>
        </w:numPr>
        <w:ind w:left="993" w:right="-50" w:hanging="284"/>
        <w:jc w:val="both"/>
        <w:rPr/>
      </w:pPr>
      <w:r>
        <w:rPr/>
        <w:t>żużle i popioły,</w:t>
      </w:r>
    </w:p>
    <w:p>
      <w:pPr>
        <w:pStyle w:val="ListParagraph"/>
        <w:numPr>
          <w:ilvl w:val="0"/>
          <w:numId w:val="17"/>
        </w:numPr>
        <w:ind w:left="720" w:right="-50" w:hanging="360"/>
        <w:jc w:val="both"/>
        <w:rPr/>
      </w:pPr>
      <w:r>
        <w:rPr/>
        <w:t>Zakłada się, że odpady segregowane gromadzone będą:</w:t>
      </w:r>
    </w:p>
    <w:p>
      <w:pPr>
        <w:pStyle w:val="ListParagraph"/>
        <w:numPr>
          <w:ilvl w:val="0"/>
          <w:numId w:val="18"/>
        </w:numPr>
        <w:ind w:left="709" w:right="-50" w:hanging="283"/>
        <w:jc w:val="both"/>
        <w:rPr/>
      </w:pPr>
      <w:r>
        <w:rPr/>
        <w:t xml:space="preserve">Papier, szkło, tworzywa sztuczne, opakowania wielomateriałowe, metal – </w:t>
        <w:br/>
        <w:t>w dzwonach, pojemnikach segregacyjnych lub w workach z tworzywa sztucznego przeznaczonych do selektywnej zbiórki odpadów. Dzwony, pojemniki i worki posiadać będą kolorystykę zgodnie z Regulaminem utrzymania czystości i porządku na terenie Gminy Racibórz:</w:t>
      </w:r>
    </w:p>
    <w:p>
      <w:pPr>
        <w:pStyle w:val="Brakstyluakapitowego"/>
        <w:widowControl/>
        <w:numPr>
          <w:ilvl w:val="2"/>
          <w:numId w:val="6"/>
        </w:numPr>
        <w:tabs>
          <w:tab w:val="left" w:pos="720" w:leader="none"/>
          <w:tab w:val="left" w:pos="993" w:leader="none"/>
        </w:tabs>
        <w:spacing w:lineRule="auto" w:line="240"/>
        <w:ind w:left="720" w:right="-50" w:hanging="11"/>
        <w:jc w:val="both"/>
        <w:rPr>
          <w:color w:val="00000A"/>
        </w:rPr>
      </w:pPr>
      <w:r>
        <w:rPr>
          <w:color w:val="00000A"/>
        </w:rPr>
        <w:t>kolor niebieski – papier,</w:t>
      </w:r>
    </w:p>
    <w:p>
      <w:pPr>
        <w:pStyle w:val="Brakstyluakapitowego"/>
        <w:widowControl/>
        <w:numPr>
          <w:ilvl w:val="2"/>
          <w:numId w:val="6"/>
        </w:numPr>
        <w:tabs>
          <w:tab w:val="left" w:pos="720" w:leader="none"/>
          <w:tab w:val="left" w:pos="993" w:leader="none"/>
        </w:tabs>
        <w:spacing w:lineRule="auto" w:line="240"/>
        <w:ind w:left="720" w:right="-50" w:hanging="11"/>
        <w:jc w:val="both"/>
        <w:rPr>
          <w:color w:val="00000A"/>
        </w:rPr>
      </w:pPr>
      <w:r>
        <w:rPr>
          <w:color w:val="00000A"/>
        </w:rPr>
        <w:t>kolor zielony – szkło,</w:t>
      </w:r>
    </w:p>
    <w:p>
      <w:pPr>
        <w:pStyle w:val="Brakstyluakapitowego"/>
        <w:widowControl/>
        <w:numPr>
          <w:ilvl w:val="2"/>
          <w:numId w:val="6"/>
        </w:numPr>
        <w:tabs>
          <w:tab w:val="left" w:pos="720" w:leader="none"/>
          <w:tab w:val="left" w:pos="993" w:leader="none"/>
        </w:tabs>
        <w:spacing w:lineRule="auto" w:line="240"/>
        <w:ind w:left="720" w:right="-50" w:hanging="11"/>
        <w:jc w:val="both"/>
        <w:rPr>
          <w:color w:val="00000A"/>
        </w:rPr>
      </w:pPr>
      <w:r>
        <w:rPr>
          <w:color w:val="00000A"/>
        </w:rPr>
        <w:t>kolor żółty – metale i tworzywa sztuczne,</w:t>
      </w:r>
    </w:p>
    <w:p>
      <w:pPr>
        <w:pStyle w:val="Brakstyluakapitowego"/>
        <w:widowControl/>
        <w:numPr>
          <w:ilvl w:val="0"/>
          <w:numId w:val="18"/>
        </w:numPr>
        <w:spacing w:lineRule="auto" w:line="240"/>
        <w:ind w:left="709" w:right="-50" w:hanging="283"/>
        <w:jc w:val="both"/>
        <w:rPr>
          <w:color w:val="00000A"/>
        </w:rPr>
      </w:pPr>
      <w:r>
        <w:rPr>
          <w:color w:val="00000A"/>
        </w:rPr>
        <w:t>Odpady zielone - w pojemnikach z tworzywa sztucznego oznaczone kolorem brązowym lub specjalistycznych workach biodegradowalnych,</w:t>
      </w:r>
    </w:p>
    <w:p>
      <w:pPr>
        <w:pStyle w:val="Brakstyluakapitowego"/>
        <w:widowControl/>
        <w:numPr>
          <w:ilvl w:val="0"/>
          <w:numId w:val="18"/>
        </w:numPr>
        <w:spacing w:lineRule="auto" w:line="240"/>
        <w:ind w:left="709" w:right="-50" w:hanging="283"/>
        <w:jc w:val="both"/>
        <w:rPr>
          <w:color w:val="00000A"/>
        </w:rPr>
      </w:pPr>
      <w:r>
        <w:rPr>
          <w:color w:val="00000A"/>
        </w:rPr>
        <w:t xml:space="preserve">Odpady ulegające biodegradacji w pojemnikach </w:t>
      </w:r>
      <w:r>
        <w:rPr>
          <w:u w:val="none" w:color="000000"/>
        </w:rPr>
        <w:t xml:space="preserve">oznaczonych kolorem brązowym </w:t>
        <w:br/>
        <w:t xml:space="preserve">o pojemności 240 l, 1100 l w zabudowie wielorodzinnej oraz brązowych workach </w:t>
        <w:br/>
        <w:t>w zabudowie jednorodzinnej</w:t>
      </w:r>
    </w:p>
    <w:p>
      <w:pPr>
        <w:pStyle w:val="Brakstyluakapitowego"/>
        <w:widowControl/>
        <w:numPr>
          <w:ilvl w:val="0"/>
          <w:numId w:val="18"/>
        </w:numPr>
        <w:spacing w:lineRule="auto" w:line="240"/>
        <w:ind w:left="709" w:right="-50" w:hanging="283"/>
        <w:jc w:val="both"/>
        <w:rPr>
          <w:color w:val="00000A"/>
        </w:rPr>
      </w:pPr>
      <w:r>
        <w:rPr>
          <w:color w:val="00000A"/>
        </w:rPr>
        <w:t>Żużle i popioły w pojemnikach o pojemności 110 l oznaczonych czerwonym pasem dookoła pojemnika w połowie jego wysokości o szerokości min. 30 cm, dostosowane do odbioru systemem grzebieniowym</w:t>
      </w:r>
    </w:p>
    <w:p>
      <w:pPr>
        <w:pStyle w:val="Brakstyluakapitowego"/>
        <w:widowControl/>
        <w:numPr>
          <w:ilvl w:val="0"/>
          <w:numId w:val="18"/>
        </w:numPr>
        <w:spacing w:lineRule="auto" w:line="240"/>
        <w:ind w:left="709" w:right="-50" w:hanging="283"/>
        <w:jc w:val="both"/>
        <w:rPr>
          <w:color w:val="00000A"/>
        </w:rPr>
      </w:pPr>
      <w:r>
        <w:rPr>
          <w:color w:val="00000A"/>
        </w:rPr>
        <w:t xml:space="preserve">Zużyty sprzęt elektryczny i elektroniczny, odpady wielkogabarytowe pochodzące </w:t>
        <w:br/>
        <w:t xml:space="preserve">z terenów nieruchomości zamieszkałych, nie wymagają stosowania pojemników lub kontenerów do ich zbierania. Odpady te wystawiane będą w sąsiedztwie miejsc gromadzenia odpadów komunalnych lub w bezpośrednim sąsiedztwie nieruchomości, </w:t>
        <w:br/>
        <w:t>z której odpady pochodzą.</w:t>
      </w:r>
    </w:p>
    <w:p>
      <w:pPr>
        <w:pStyle w:val="Brakstyluakapitowego"/>
        <w:widowControl/>
        <w:numPr>
          <w:ilvl w:val="0"/>
          <w:numId w:val="18"/>
        </w:numPr>
        <w:spacing w:lineRule="auto" w:line="240"/>
        <w:ind w:left="709" w:right="-50" w:hanging="283"/>
        <w:jc w:val="both"/>
        <w:rPr>
          <w:color w:val="00000A"/>
        </w:rPr>
      </w:pPr>
      <w:r>
        <w:rPr>
          <w:color w:val="00000A"/>
        </w:rPr>
        <w:t>Pozostałe frakcje odbierane będą w Punkcie Selektywnej Zbiórki Odpadów Komunalnych</w:t>
      </w:r>
    </w:p>
    <w:p>
      <w:pPr>
        <w:pStyle w:val="Brakstyluakapitowego"/>
        <w:numPr>
          <w:ilvl w:val="0"/>
          <w:numId w:val="17"/>
        </w:numPr>
        <w:spacing w:lineRule="auto" w:line="240"/>
        <w:ind w:left="720" w:right="-50" w:hanging="360"/>
        <w:jc w:val="both"/>
        <w:rPr>
          <w:color w:val="00000A"/>
        </w:rPr>
      </w:pPr>
      <w:r>
        <w:rPr>
          <w:color w:val="00000A"/>
        </w:rPr>
        <w:t xml:space="preserve">Wykonawca ma obowiązek odebrać segregowane odpady komunalne wystawione </w:t>
        <w:br/>
        <w:t xml:space="preserve">w każdym worku przeznaczonym na te odpady, spełniającym wymagania określone </w:t>
        <w:br/>
        <w:t>w Regulaminie utrzymania czystości i porządku na terenie Gminy Racibórz.</w:t>
      </w:r>
    </w:p>
    <w:p>
      <w:pPr>
        <w:pStyle w:val="Brakstyluakapitowego"/>
        <w:numPr>
          <w:ilvl w:val="0"/>
          <w:numId w:val="17"/>
        </w:numPr>
        <w:spacing w:lineRule="auto" w:line="240"/>
        <w:ind w:left="720" w:right="-50" w:hanging="360"/>
        <w:jc w:val="both"/>
        <w:rPr>
          <w:color w:val="00000A"/>
        </w:rPr>
      </w:pPr>
      <w:r>
        <w:rPr>
          <w:b/>
          <w:bCs/>
          <w:color w:val="00000A"/>
        </w:rPr>
        <w:t>Wszystkie odpady odebrane i zebrane z terenu Raciborza bezwzględnie muszą być kierowane do Zintegrowanego Centrum Przetwarzania Odpadów Komunalnych przy ul. Rybnickiej 125 w Raciborzu</w:t>
      </w:r>
      <w:r>
        <w:rPr>
          <w:color w:val="00000A"/>
        </w:rPr>
        <w:t>.</w:t>
      </w:r>
    </w:p>
    <w:p>
      <w:pPr>
        <w:pStyle w:val="Brakstyluakapitowego"/>
        <w:numPr>
          <w:ilvl w:val="0"/>
          <w:numId w:val="17"/>
        </w:numPr>
        <w:spacing w:lineRule="auto" w:line="240"/>
        <w:ind w:left="720" w:right="-50" w:hanging="360"/>
        <w:jc w:val="both"/>
        <w:rPr>
          <w:color w:val="00000A"/>
        </w:rPr>
      </w:pPr>
      <w:r>
        <w:rPr>
          <w:color w:val="00000A"/>
        </w:rPr>
        <w:t xml:space="preserve">Odbieranie odpadów musi odbywać się, </w:t>
      </w:r>
      <w:r>
        <w:rPr>
          <w:b/>
          <w:bCs/>
          <w:color w:val="00000A"/>
          <w:u w:val="single"/>
        </w:rPr>
        <w:t>co najmniej,</w:t>
      </w:r>
      <w:r>
        <w:rPr>
          <w:color w:val="00000A"/>
        </w:rPr>
        <w:t xml:space="preserve"> z częstotliwością określoną w Regulaminie utrzymania czystości i porządku na terenie Gminy Racibórz oraz Uchwale Rady Miasta Racibórz w sprawie szczegółowego sposobu i zakresu świadczenia usług w zakresie odbierania odpadów komunalnych i zagospodarowania tych odpadów w zamian za uiszczoną przez właścicieli nieruchomości opłatę za gospodarowanie odpadami komunalnymi, która na dzień zawarcia umowy wynosi:</w:t>
      </w:r>
    </w:p>
    <w:p>
      <w:pPr>
        <w:pStyle w:val="Brakstyluakapitowego"/>
        <w:numPr>
          <w:ilvl w:val="0"/>
          <w:numId w:val="7"/>
        </w:numPr>
        <w:spacing w:lineRule="auto" w:line="360"/>
        <w:ind w:left="720" w:right="-50" w:hanging="360"/>
        <w:jc w:val="both"/>
        <w:rPr>
          <w:color w:val="00000A"/>
        </w:rPr>
      </w:pPr>
      <w:r>
        <w:rPr>
          <w:color w:val="00000A"/>
        </w:rPr>
        <w:t>Niesegregowane (zmieszane) odpady komunalne:</w:t>
      </w:r>
    </w:p>
    <w:p>
      <w:pPr>
        <w:pStyle w:val="Normal"/>
        <w:numPr>
          <w:ilvl w:val="1"/>
          <w:numId w:val="3"/>
        </w:numPr>
        <w:ind w:left="1440" w:right="-50" w:hanging="360"/>
        <w:jc w:val="both"/>
        <w:rPr/>
      </w:pPr>
      <w:r>
        <w:rPr/>
        <w:t>dla zabudowy jednorodzinnej – co dwa tygodnie, </w:t>
      </w:r>
    </w:p>
    <w:p>
      <w:pPr>
        <w:pStyle w:val="Normal"/>
        <w:keepLines/>
        <w:numPr>
          <w:ilvl w:val="1"/>
          <w:numId w:val="3"/>
        </w:numPr>
        <w:spacing w:before="120" w:after="120"/>
        <w:ind w:left="1440" w:right="-50" w:hanging="360"/>
        <w:jc w:val="both"/>
        <w:rPr/>
      </w:pPr>
      <w:r>
        <w:rPr/>
        <w:t>dla zabudowy wielorodzinnej – dwa razy w tygodniu, </w:t>
      </w:r>
    </w:p>
    <w:p>
      <w:pPr>
        <w:pStyle w:val="Normal"/>
        <w:keepLines/>
        <w:numPr>
          <w:ilvl w:val="1"/>
          <w:numId w:val="3"/>
        </w:numPr>
        <w:spacing w:before="120" w:after="120"/>
        <w:ind w:left="1440" w:right="-50" w:hanging="360"/>
        <w:jc w:val="both"/>
        <w:rPr/>
      </w:pPr>
      <w:r>
        <w:rPr/>
        <w:t>dla obiektów użyteczności publicznej i podmiotów prowadzących działalność gospodarczą – raz w tygodniu, </w:t>
      </w:r>
    </w:p>
    <w:p>
      <w:pPr>
        <w:pStyle w:val="Normal"/>
        <w:keepLines/>
        <w:numPr>
          <w:ilvl w:val="1"/>
          <w:numId w:val="3"/>
        </w:numPr>
        <w:spacing w:before="120" w:after="120"/>
        <w:ind w:left="1440" w:right="-50" w:hanging="360"/>
        <w:jc w:val="both"/>
        <w:rPr/>
      </w:pPr>
      <w:r>
        <w:rPr/>
        <w:t>dla nieruchomości, na których znajdują się domki letniskowe, lub innych nieruchomości wykorzystywanych na cele rekreacyjno - wypoczynkowe, wykorzystywanych jedynie przez część roku, w tym rodzinnych ogrodów działkowych   – raz na dwa tygodnie. </w:t>
      </w:r>
    </w:p>
    <w:p>
      <w:pPr>
        <w:pStyle w:val="Normal"/>
        <w:numPr>
          <w:ilvl w:val="0"/>
          <w:numId w:val="3"/>
        </w:numPr>
        <w:spacing w:before="120" w:after="120"/>
        <w:ind w:left="720" w:right="-50" w:hanging="360"/>
        <w:jc w:val="both"/>
        <w:rPr/>
      </w:pPr>
      <w:r>
        <w:rPr/>
        <w:t>segregowane odpady komunalne, takie jak: papier, szkło, tworzywa sztuczne, metale, odpady wielomateriałowe:</w:t>
      </w:r>
    </w:p>
    <w:p>
      <w:pPr>
        <w:pStyle w:val="Normal"/>
        <w:keepLines/>
        <w:numPr>
          <w:ilvl w:val="1"/>
          <w:numId w:val="3"/>
        </w:numPr>
        <w:spacing w:before="120" w:after="120"/>
        <w:ind w:left="1440" w:right="-50" w:hanging="360"/>
        <w:jc w:val="both"/>
        <w:rPr/>
      </w:pPr>
      <w:r>
        <w:rPr/>
        <w:t>w zabudowie jednorodzinnej – raz w miesiącu, </w:t>
      </w:r>
    </w:p>
    <w:p>
      <w:pPr>
        <w:pStyle w:val="Normal"/>
        <w:keepLines/>
        <w:numPr>
          <w:ilvl w:val="1"/>
          <w:numId w:val="3"/>
        </w:numPr>
        <w:spacing w:before="120" w:after="120"/>
        <w:ind w:left="1440" w:right="-50" w:hanging="360"/>
        <w:jc w:val="both"/>
        <w:rPr/>
      </w:pPr>
      <w:r>
        <w:rPr/>
        <w:t xml:space="preserve">w zabudowie wielorodzinnej – dwa razy  w tygodniu, przy czym wszystkie pojemniki typu dzwon tworzące wspólne gniazdo segregacyjne należy opróżniać w tym samym dniu. Zamawiający zastrzega sobie możliwość zwiększenia częstotliwości w okresie letnim tj. czerwiec – sierpień – do trzech razy </w:t>
        <w:br/>
        <w:t>w tygodniu.</w:t>
      </w:r>
    </w:p>
    <w:p>
      <w:pPr>
        <w:pStyle w:val="Normal"/>
        <w:keepLines/>
        <w:numPr>
          <w:ilvl w:val="1"/>
          <w:numId w:val="3"/>
        </w:numPr>
        <w:spacing w:before="120" w:after="120"/>
        <w:ind w:left="1440" w:right="-50" w:hanging="360"/>
        <w:jc w:val="both"/>
        <w:rPr/>
      </w:pPr>
      <w:r>
        <w:rPr/>
        <w:t>dla obiektów użyteczności publicznej i podmiotów prowadzących działalność gospodarczą – raz w miesiącu, </w:t>
      </w:r>
    </w:p>
    <w:p>
      <w:pPr>
        <w:pStyle w:val="Normal"/>
        <w:keepLines/>
        <w:numPr>
          <w:ilvl w:val="1"/>
          <w:numId w:val="3"/>
        </w:numPr>
        <w:spacing w:before="120" w:after="120"/>
        <w:ind w:left="1440" w:right="-50" w:hanging="360"/>
        <w:jc w:val="both"/>
        <w:rPr/>
      </w:pPr>
      <w:r>
        <w:rPr/>
        <w:t>dla nieruchomości, na których znajdują się domki letniskowe, lub innych nieruchomości wykorzystywanych na cele rekreacyjno - wypoczynkowe, wykorzystywanych jedynie przez część roku, w tym rodzinnych ogrodów działkowych – raz w miesiącu. </w:t>
      </w:r>
    </w:p>
    <w:p>
      <w:pPr>
        <w:pStyle w:val="ListParagraph"/>
        <w:numPr>
          <w:ilvl w:val="0"/>
          <w:numId w:val="13"/>
        </w:numPr>
        <w:spacing w:before="120" w:after="120"/>
        <w:ind w:left="709" w:hanging="283"/>
        <w:jc w:val="both"/>
        <w:rPr/>
      </w:pPr>
      <w:r>
        <w:rPr/>
        <w:t>Odpady ulegające biodegradacji:</w:t>
      </w:r>
    </w:p>
    <w:p>
      <w:pPr>
        <w:pStyle w:val="ListParagraph"/>
        <w:numPr>
          <w:ilvl w:val="0"/>
          <w:numId w:val="15"/>
        </w:numPr>
        <w:spacing w:before="120" w:after="120"/>
        <w:ind w:left="1276" w:hanging="142"/>
        <w:jc w:val="both"/>
        <w:rPr/>
      </w:pPr>
      <w:r>
        <w:rPr>
          <w:color w:val="000000"/>
          <w:u w:val="none" w:color="000000"/>
        </w:rPr>
        <w:t>dla zabudowy jednorodzinnej – co najmniej raz na dwa tygodnie,</w:t>
      </w:r>
    </w:p>
    <w:p>
      <w:pPr>
        <w:pStyle w:val="ListParagraph"/>
        <w:numPr>
          <w:ilvl w:val="0"/>
          <w:numId w:val="15"/>
        </w:numPr>
        <w:spacing w:before="120" w:after="120"/>
        <w:ind w:left="1276" w:hanging="142"/>
        <w:jc w:val="both"/>
        <w:rPr/>
      </w:pPr>
      <w:r>
        <w:rPr>
          <w:color w:val="000000"/>
          <w:u w:val="none" w:color="000000"/>
        </w:rPr>
        <w:t>dla zabudowy wielorodzinnej – co najmniej dwa razy w tygodniu</w:t>
      </w:r>
    </w:p>
    <w:p>
      <w:pPr>
        <w:pStyle w:val="ListParagraph"/>
        <w:numPr>
          <w:ilvl w:val="0"/>
          <w:numId w:val="13"/>
        </w:numPr>
        <w:spacing w:before="120" w:after="120"/>
        <w:ind w:left="709" w:hanging="283"/>
        <w:jc w:val="both"/>
        <w:rPr/>
      </w:pPr>
      <w:r>
        <w:rPr/>
        <w:t>Odpady zielone:</w:t>
      </w:r>
    </w:p>
    <w:p>
      <w:pPr>
        <w:pStyle w:val="ListParagraph"/>
        <w:keepLines/>
        <w:numPr>
          <w:ilvl w:val="0"/>
          <w:numId w:val="14"/>
        </w:numPr>
        <w:spacing w:before="120" w:after="120"/>
        <w:ind w:left="720" w:firstLine="74"/>
        <w:jc w:val="both"/>
        <w:rPr/>
      </w:pPr>
      <w:r>
        <w:rPr/>
        <w:t>dla  zabudowy jednorodzinnej – dwa razy w miesiącu od kwietnia do listopada,</w:t>
      </w:r>
    </w:p>
    <w:p>
      <w:pPr>
        <w:pStyle w:val="ListParagraph"/>
        <w:keepLines/>
        <w:numPr>
          <w:ilvl w:val="0"/>
          <w:numId w:val="14"/>
        </w:numPr>
        <w:spacing w:before="120" w:after="120"/>
        <w:ind w:left="720" w:firstLine="74"/>
        <w:jc w:val="both"/>
        <w:rPr/>
      </w:pPr>
      <w:r>
        <w:rPr/>
        <w:t>dla zabudowy wielorodzinnej – raz w tygodniu od kwietnia do listopada,</w:t>
      </w:r>
    </w:p>
    <w:p>
      <w:pPr>
        <w:pStyle w:val="ListParagraph"/>
        <w:numPr>
          <w:ilvl w:val="0"/>
          <w:numId w:val="14"/>
        </w:numPr>
        <w:spacing w:before="120" w:after="120"/>
        <w:ind w:left="1060" w:right="-50" w:firstLine="74"/>
        <w:jc w:val="both"/>
        <w:rPr/>
      </w:pPr>
      <w:r>
        <w:rPr/>
        <w:t xml:space="preserve">dla nieruchomości, na których znajdują się domki letniskowe, lub innych nieruchomości wykorzystywanych na cele rekreacyjno - wypoczynkowe, wykorzystywanych jedynie przez część roku, w tym rodzinnych ogrodów działkowych – dwa razy w miesiącu od kwietnia do listopada </w:t>
      </w:r>
    </w:p>
    <w:p>
      <w:pPr>
        <w:pStyle w:val="ListParagraph"/>
        <w:numPr>
          <w:ilvl w:val="0"/>
          <w:numId w:val="13"/>
        </w:numPr>
        <w:spacing w:before="120" w:after="120"/>
        <w:ind w:left="709" w:right="-50" w:hanging="283"/>
        <w:jc w:val="both"/>
        <w:rPr/>
      </w:pPr>
      <w:r>
        <w:rPr/>
        <w:t>zużyty sprzęt elektroniczny i elektryczny – raz na kwartał. </w:t>
      </w:r>
    </w:p>
    <w:p>
      <w:pPr>
        <w:pStyle w:val="Normal"/>
        <w:numPr>
          <w:ilvl w:val="0"/>
          <w:numId w:val="4"/>
        </w:numPr>
        <w:spacing w:before="120" w:after="120"/>
        <w:ind w:left="720" w:right="-50" w:hanging="294"/>
        <w:jc w:val="both"/>
        <w:rPr/>
      </w:pPr>
      <w:r>
        <w:rPr/>
        <w:t>odpady wielkogabarytowe: </w:t>
      </w:r>
    </w:p>
    <w:p>
      <w:pPr>
        <w:pStyle w:val="Normal"/>
        <w:keepLines/>
        <w:numPr>
          <w:ilvl w:val="1"/>
          <w:numId w:val="4"/>
        </w:numPr>
        <w:spacing w:before="120" w:after="120"/>
        <w:ind w:left="1440" w:right="-50" w:hanging="360"/>
        <w:jc w:val="both"/>
        <w:rPr/>
      </w:pPr>
      <w:r>
        <w:rPr/>
        <w:t>w zabudowie jednorodzinnej – raz na kwartał, </w:t>
      </w:r>
    </w:p>
    <w:p>
      <w:pPr>
        <w:pStyle w:val="Normal"/>
        <w:keepLines/>
        <w:numPr>
          <w:ilvl w:val="1"/>
          <w:numId w:val="4"/>
        </w:numPr>
        <w:spacing w:before="120" w:after="120"/>
        <w:ind w:left="1440" w:right="-50" w:hanging="360"/>
        <w:jc w:val="both"/>
        <w:rPr/>
      </w:pPr>
      <w:r>
        <w:rPr/>
        <w:t>w zabudowie wielorodzinnej – raz w tygodniu, </w:t>
      </w:r>
    </w:p>
    <w:p>
      <w:pPr>
        <w:pStyle w:val="Normal"/>
        <w:numPr>
          <w:ilvl w:val="0"/>
          <w:numId w:val="5"/>
        </w:numPr>
        <w:spacing w:before="120" w:after="120"/>
        <w:ind w:left="833" w:right="-50" w:hanging="360"/>
        <w:jc w:val="both"/>
        <w:rPr/>
      </w:pPr>
      <w:r>
        <w:rPr/>
        <w:t>żużle i popioły – dwa razy w miesiącu od października do kwietnia,</w:t>
      </w:r>
    </w:p>
    <w:p>
      <w:pPr>
        <w:pStyle w:val="Normal"/>
        <w:spacing w:before="120" w:after="120"/>
        <w:ind w:right="-50" w:hanging="0"/>
        <w:jc w:val="both"/>
        <w:rPr/>
      </w:pPr>
      <w:r>
        <w:rPr/>
      </w:r>
    </w:p>
    <w:p>
      <w:pPr>
        <w:pStyle w:val="ListParagraph"/>
        <w:numPr>
          <w:ilvl w:val="0"/>
          <w:numId w:val="17"/>
        </w:numPr>
        <w:spacing w:before="120" w:after="120"/>
        <w:ind w:left="720" w:right="-50" w:hanging="360"/>
        <w:jc w:val="both"/>
        <w:rPr/>
      </w:pPr>
      <w:r>
        <w:rPr/>
        <w:t>W przypadku wystąpienia dnia ustawowo wolnego od pracy odbiór odpadów komunalnych nastąpi w dniu wynikającym z harmonogramu odbioru, a w przypadkach nie przewidzianych w harmonogramie -  w kolejnym dniu roboczym</w:t>
      </w:r>
    </w:p>
    <w:p>
      <w:pPr>
        <w:pStyle w:val="ListParagraph"/>
        <w:numPr>
          <w:ilvl w:val="0"/>
          <w:numId w:val="17"/>
        </w:numPr>
        <w:spacing w:before="120" w:after="120"/>
        <w:ind w:left="720" w:right="-50" w:hanging="360"/>
        <w:jc w:val="both"/>
        <w:rPr/>
      </w:pPr>
      <w:r>
        <w:rPr/>
        <w:t xml:space="preserve">Z uwagi na rodzaj prowadzonej działalności dopuszcza się wprowadzenie indywidualnych harmonogramów odbioru odpadów dla niektórych podmiotów za zgodą stron i przy akceptacji Zamawiającego </w:t>
      </w:r>
    </w:p>
    <w:p>
      <w:pPr>
        <w:pStyle w:val="ListParagraph"/>
        <w:numPr>
          <w:ilvl w:val="0"/>
          <w:numId w:val="17"/>
        </w:numPr>
        <w:spacing w:before="120" w:after="120"/>
        <w:ind w:left="720" w:right="-50" w:hanging="360"/>
        <w:jc w:val="both"/>
        <w:rPr/>
      </w:pPr>
      <w:r>
        <w:rPr/>
        <w:t xml:space="preserve">Zmawiający zastrzega sobie możliwość zwiększenia częstotliwości odbioru odpadów </w:t>
        <w:br/>
        <w:t xml:space="preserve">w okresie 7 dni poprzedzających przypadające dni świąteczne i 7 dni następujących po tym dniu, tj.: </w:t>
      </w:r>
    </w:p>
    <w:p>
      <w:pPr>
        <w:pStyle w:val="Normal"/>
        <w:ind w:left="360" w:right="-50" w:firstLine="348"/>
        <w:jc w:val="both"/>
        <w:rPr/>
      </w:pPr>
      <w:r>
        <w:rPr/>
        <w:t>Rok 2020:1 stycznia, 6 stycznia, 12-13 kwietnia, 1-3 maja, 11 czerwca, 15 sierpnia,</w:t>
      </w:r>
    </w:p>
    <w:p>
      <w:pPr>
        <w:pStyle w:val="Normal"/>
        <w:ind w:left="360" w:right="-50" w:firstLine="348"/>
        <w:jc w:val="both"/>
        <w:rPr/>
      </w:pPr>
      <w:r>
        <w:rPr/>
        <w:t xml:space="preserve">1 listopada, 11 listopada, 24-26 grudnia; </w:t>
      </w:r>
    </w:p>
    <w:p>
      <w:pPr>
        <w:pStyle w:val="Normal"/>
        <w:ind w:left="360" w:right="-50" w:firstLine="348"/>
        <w:jc w:val="both"/>
        <w:rPr/>
      </w:pPr>
      <w:r>
        <w:rPr/>
        <w:t>Rok 2021:1 stycznia, 6 stycznia, 4-5 kwietnia, 1-3 maja, 3 czerwca, 15 sierpnia,</w:t>
      </w:r>
    </w:p>
    <w:p>
      <w:pPr>
        <w:pStyle w:val="Normal"/>
        <w:ind w:left="360" w:right="-50" w:firstLine="348"/>
        <w:jc w:val="both"/>
        <w:rPr/>
      </w:pPr>
      <w:r>
        <w:rPr/>
        <w:t>1 listopada, 11 listopada, 24-26 grudnia;</w:t>
      </w:r>
    </w:p>
    <w:p>
      <w:pPr>
        <w:pStyle w:val="ListParagraph"/>
        <w:numPr>
          <w:ilvl w:val="0"/>
          <w:numId w:val="17"/>
        </w:numPr>
        <w:spacing w:before="120" w:after="120"/>
        <w:ind w:left="720" w:right="-50" w:hanging="360"/>
        <w:jc w:val="both"/>
        <w:rPr/>
      </w:pPr>
      <w:r>
        <w:rPr/>
        <w:t xml:space="preserve">Wykonawca ma obowiązek odbierania od właścicieli nieruchomości zamieszkałych </w:t>
        <w:br/>
        <w:t>i niezamieszkałych każdej ilości zebranych zmieszanych i segregowanych odpadów komunalnych.</w:t>
      </w:r>
    </w:p>
    <w:p>
      <w:pPr>
        <w:pStyle w:val="ListParagraph"/>
        <w:numPr>
          <w:ilvl w:val="0"/>
          <w:numId w:val="17"/>
        </w:numPr>
        <w:spacing w:before="120" w:after="120"/>
        <w:ind w:left="720" w:right="-50" w:hanging="360"/>
        <w:jc w:val="both"/>
        <w:rPr/>
      </w:pPr>
      <w:r>
        <w:rPr/>
        <w:t>Wykonawca ma obowiązek odbierania odpadów komunalnych z nowopowstałych nieruchomości zamieszkałych oraz niezamieszkałych (każda zmiana liczby tych nieruchomości nie będzie powodowała zmian zapisów Umowy ani zmiany wartości zamówienia).</w:t>
      </w:r>
    </w:p>
    <w:p>
      <w:pPr>
        <w:pStyle w:val="ListParagraph"/>
        <w:numPr>
          <w:ilvl w:val="0"/>
          <w:numId w:val="17"/>
        </w:numPr>
        <w:spacing w:before="120" w:after="120"/>
        <w:ind w:left="720" w:right="-50" w:hanging="360"/>
        <w:jc w:val="both"/>
        <w:rPr/>
      </w:pPr>
      <w:r>
        <w:rPr/>
        <w:t xml:space="preserve">Wykonawca zobowiązany jest do uprzątnięcia miejsc wokół pojemników po odbiorze odpadów komunalnych. </w:t>
      </w:r>
    </w:p>
    <w:p>
      <w:pPr>
        <w:pStyle w:val="ListParagraph"/>
        <w:numPr>
          <w:ilvl w:val="0"/>
          <w:numId w:val="17"/>
        </w:numPr>
        <w:spacing w:before="120" w:after="120"/>
        <w:ind w:left="720" w:right="-50" w:hanging="360"/>
        <w:jc w:val="both"/>
        <w:rPr/>
      </w:pPr>
      <w:r>
        <w:rPr/>
        <w:t>Wykonawca zobowiązany jest do utrzymania w należytym stanie terenów, na których znajdują się pojemniki na odpady segregowane i odzież w odległości do 2 m od pojemników. Wykonawca zobowiązany jest do usunięcia odpadów i zanieczyszczeń.</w:t>
      </w:r>
    </w:p>
    <w:p>
      <w:pPr>
        <w:pStyle w:val="ListParagraph"/>
        <w:numPr>
          <w:ilvl w:val="0"/>
          <w:numId w:val="17"/>
        </w:numPr>
        <w:spacing w:before="120" w:after="120"/>
        <w:ind w:left="720" w:right="-50" w:hanging="360"/>
        <w:jc w:val="both"/>
        <w:rPr/>
      </w:pPr>
      <w:r>
        <w:rPr/>
        <w:t>Jeżeli w toku realizacji zamówienia nastąpi uszkodzenie lub zniszczenie pojemników wynikłe z winy Wykonawcy, ich naprawienie i doprowadzenie do stanu poprzedniego należy do Wykonawcy.</w:t>
      </w:r>
    </w:p>
    <w:p>
      <w:pPr>
        <w:pStyle w:val="ListParagraph"/>
        <w:numPr>
          <w:ilvl w:val="0"/>
          <w:numId w:val="17"/>
        </w:numPr>
        <w:spacing w:before="120" w:after="120"/>
        <w:ind w:left="720" w:right="-50" w:hanging="360"/>
        <w:jc w:val="both"/>
        <w:rPr/>
      </w:pPr>
      <w:r>
        <w:rPr/>
        <w:t>Zamawiający ma obowiązek niezwłocznego informowania Wykonawcę o każdym przypadku stwierdzenia nowopowstałej nieruchomości.</w:t>
      </w:r>
    </w:p>
    <w:p>
      <w:pPr>
        <w:pStyle w:val="ListParagraph"/>
        <w:numPr>
          <w:ilvl w:val="0"/>
          <w:numId w:val="17"/>
        </w:numPr>
        <w:spacing w:before="120" w:after="120"/>
        <w:ind w:left="720" w:right="-50" w:hanging="360"/>
        <w:jc w:val="both"/>
        <w:rPr>
          <w:color w:val="CE181E"/>
        </w:rPr>
      </w:pPr>
      <w:r>
        <w:rPr>
          <w:color w:val="CE181E"/>
        </w:rPr>
        <w:t xml:space="preserve">Wykonawca ma obowiązek dostarczenia harmonogramu odbioru odpadów właścicielom nowopowstałych nieruchomości wskazanych przez Zamawiającego, </w:t>
        <w:br/>
        <w:t xml:space="preserve">w terminie 7 dni </w:t>
      </w:r>
      <w:r>
        <w:rPr>
          <w:b/>
          <w:bCs/>
          <w:color w:val="CE181E"/>
        </w:rPr>
        <w:t>roboczych</w:t>
      </w:r>
      <w:r>
        <w:rPr>
          <w:color w:val="CE181E"/>
        </w:rPr>
        <w:t xml:space="preserve"> </w:t>
      </w:r>
      <w:r>
        <w:rPr>
          <w:color w:val="CE181E"/>
        </w:rPr>
        <w:t>od daty powiadomienia o tych okolicznościach przez Zamawiającego.</w:t>
      </w:r>
    </w:p>
    <w:p>
      <w:pPr>
        <w:pStyle w:val="ListParagraph"/>
        <w:numPr>
          <w:ilvl w:val="0"/>
          <w:numId w:val="17"/>
        </w:numPr>
        <w:spacing w:before="120" w:after="120"/>
        <w:ind w:left="720" w:right="-50" w:hanging="360"/>
        <w:jc w:val="both"/>
        <w:rPr/>
      </w:pPr>
      <w:r>
        <w:rPr/>
        <w:t xml:space="preserve">Wykonawca na bieżąco ma obowiązek informowania Zamawiającego </w:t>
        <w:br/>
        <w:t>o nieruchomościach, na których brak jest pojemników na odpady komunalne.</w:t>
      </w:r>
    </w:p>
    <w:p>
      <w:pPr>
        <w:pStyle w:val="ListParagraph"/>
        <w:numPr>
          <w:ilvl w:val="0"/>
          <w:numId w:val="17"/>
        </w:numPr>
        <w:spacing w:before="120" w:after="120"/>
        <w:ind w:left="720" w:right="-50" w:hanging="360"/>
        <w:jc w:val="both"/>
        <w:rPr/>
      </w:pPr>
      <w:r>
        <w:rPr/>
        <w:t>Wykonawca ma obowiązek prowadzenia monitoringu, bazującego na systemie pozycjonowania satelitarnego pojazdów, umożliwiającego trwałe zapisywanie, przechowywanie i odczytywanie danych o położeniu pojazdów i miejscach ich postoju oraz czujników zapisujących dane o miejscu wyładunku odpadów.</w:t>
      </w:r>
    </w:p>
    <w:p>
      <w:pPr>
        <w:pStyle w:val="ListParagraph"/>
        <w:numPr>
          <w:ilvl w:val="0"/>
          <w:numId w:val="17"/>
        </w:numPr>
        <w:spacing w:before="120" w:after="120"/>
        <w:ind w:left="720" w:right="-50" w:hanging="360"/>
        <w:jc w:val="both"/>
        <w:rPr/>
      </w:pPr>
      <w:r>
        <w:rPr/>
        <w:t>Zapewnienie w siedzibie Zamawiającego przynajmniej dwóch dostępów do „systemu monitorowania lokalizacji pojazdów” umożliwiający monitoring w czasie rzeczywistym.</w:t>
      </w:r>
    </w:p>
    <w:p>
      <w:pPr>
        <w:pStyle w:val="ListParagraph"/>
        <w:numPr>
          <w:ilvl w:val="0"/>
          <w:numId w:val="17"/>
        </w:numPr>
        <w:spacing w:before="120" w:after="120"/>
        <w:ind w:left="720" w:right="-50" w:hanging="360"/>
        <w:jc w:val="both"/>
        <w:rPr/>
      </w:pPr>
      <w:r>
        <w:rPr/>
        <w:t>Odbiór odpadów opakowaniowych będzie realizowany w imieniu Miasta Racibórz zgodnie z ustawą z dnia 11 maja 2001 r. o obowiązkach przedsiębiorców w zakresie gospodarowania niektórymi odpadami oraz o opłacie produktowej.</w:t>
      </w:r>
    </w:p>
    <w:p>
      <w:pPr>
        <w:pStyle w:val="ListParagraph"/>
        <w:numPr>
          <w:ilvl w:val="0"/>
          <w:numId w:val="17"/>
        </w:numPr>
        <w:spacing w:before="120" w:after="120"/>
        <w:ind w:left="720" w:right="-50" w:hanging="360"/>
        <w:jc w:val="both"/>
        <w:rPr/>
      </w:pPr>
      <w:r>
        <w:rPr/>
        <w:t>Zamawiający zastrzega sobie prawo do zwiększenia lub zmniejszenia liczby obsługiwanych nieruchomości (miejsc odbioru odpadów) w zakresie odbioru odpadów komunalnych. Zmiana liczby obsługiwanych nieruchomości nie będzie powodować zmiany zapisów Umowy ani zmiany wartości zamówienia.</w:t>
      </w:r>
    </w:p>
    <w:p>
      <w:pPr>
        <w:pStyle w:val="Normal"/>
        <w:ind w:right="-50" w:hanging="0"/>
        <w:jc w:val="both"/>
        <w:rPr/>
      </w:pPr>
      <w:r>
        <w:rPr/>
      </w:r>
    </w:p>
    <w:p>
      <w:pPr>
        <w:pStyle w:val="ListParagraph"/>
        <w:numPr>
          <w:ilvl w:val="0"/>
          <w:numId w:val="16"/>
        </w:numPr>
        <w:ind w:left="720" w:right="-50" w:hanging="360"/>
        <w:jc w:val="both"/>
        <w:rPr>
          <w:b/>
          <w:b/>
          <w:bCs/>
        </w:rPr>
      </w:pPr>
      <w:r>
        <w:rPr>
          <w:b/>
          <w:bCs/>
        </w:rPr>
        <w:t>Zakup i dystrybucja worków do selektywnej zbiórki odpadów komunalnych dla nieruchomości objętych systemem workowym.</w:t>
      </w:r>
    </w:p>
    <w:p>
      <w:pPr>
        <w:pStyle w:val="ListParagraph"/>
        <w:numPr>
          <w:ilvl w:val="0"/>
          <w:numId w:val="19"/>
        </w:numPr>
        <w:ind w:left="720" w:right="-50" w:hanging="360"/>
        <w:jc w:val="both"/>
        <w:rPr/>
      </w:pPr>
      <w:r>
        <w:rPr/>
        <w:t>Wykonawca zobowiązany jest do przekazania właścicielom nieruchomości objętych workowym systemem zbiórki na terenie Raciborza worków w ilości niezbędnej do realizacji usługi, o następującej charakterystyce:</w:t>
      </w:r>
    </w:p>
    <w:p>
      <w:pPr>
        <w:pStyle w:val="ListParagraph"/>
        <w:numPr>
          <w:ilvl w:val="0"/>
          <w:numId w:val="5"/>
        </w:numPr>
        <w:spacing w:before="0" w:after="120"/>
        <w:ind w:left="833" w:right="-50" w:hanging="360"/>
        <w:jc w:val="both"/>
        <w:rPr/>
      </w:pPr>
      <w:r>
        <w:rPr/>
        <w:t xml:space="preserve">Worki do selektywnego gromadzenia </w:t>
      </w:r>
      <w:r>
        <w:rPr>
          <w:b/>
          <w:bCs/>
        </w:rPr>
        <w:t>tworzyw sztucznych i metali</w:t>
      </w:r>
      <w:r>
        <w:rPr/>
        <w:t>:</w:t>
      </w:r>
    </w:p>
    <w:p>
      <w:pPr>
        <w:pStyle w:val="Normal"/>
        <w:numPr>
          <w:ilvl w:val="0"/>
          <w:numId w:val="32"/>
        </w:numPr>
        <w:tabs>
          <w:tab w:val="clear" w:pos="708"/>
        </w:tabs>
        <w:ind w:left="1200" w:right="-50" w:hanging="360"/>
        <w:jc w:val="both"/>
        <w:rPr/>
      </w:pPr>
      <w:r>
        <w:rPr/>
        <w:t>szacunkowa ilość –  125 000 sztuk,</w:t>
      </w:r>
    </w:p>
    <w:p>
      <w:pPr>
        <w:pStyle w:val="Normal"/>
        <w:numPr>
          <w:ilvl w:val="0"/>
          <w:numId w:val="32"/>
        </w:numPr>
        <w:tabs>
          <w:tab w:val="clear" w:pos="708"/>
        </w:tabs>
        <w:ind w:left="1200" w:right="-50" w:hanging="360"/>
        <w:jc w:val="both"/>
        <w:rPr/>
      </w:pPr>
      <w:r>
        <w:rPr/>
        <w:t>kolor żółty (zastosowane barwniki bez zawartości kadmu), półprzeźroczyste umożliwiające szybką kontrolę zawartości,</w:t>
      </w:r>
    </w:p>
    <w:p>
      <w:pPr>
        <w:pStyle w:val="Normal"/>
        <w:numPr>
          <w:ilvl w:val="0"/>
          <w:numId w:val="32"/>
        </w:numPr>
        <w:tabs>
          <w:tab w:val="clear" w:pos="708"/>
        </w:tabs>
        <w:ind w:left="1200" w:right="-50" w:hanging="360"/>
        <w:jc w:val="both"/>
        <w:rPr/>
      </w:pPr>
      <w:r>
        <w:rPr/>
        <w:t>pojemność ok. 120 l i wymiary 1050 x 700 mm,</w:t>
      </w:r>
    </w:p>
    <w:p>
      <w:pPr>
        <w:pStyle w:val="Normal"/>
        <w:numPr>
          <w:ilvl w:val="0"/>
          <w:numId w:val="32"/>
        </w:numPr>
        <w:tabs>
          <w:tab w:val="clear" w:pos="708"/>
        </w:tabs>
        <w:ind w:left="1200" w:right="-50" w:hanging="360"/>
        <w:jc w:val="both"/>
        <w:rPr/>
      </w:pPr>
      <w:r>
        <w:rPr/>
        <w:t>materiał wykonania opcjonalnie folia HDPE – grubość co najmniej 0,02 mm lub folia LDPE – grubość co najmniej 0,03 mm,</w:t>
      </w:r>
    </w:p>
    <w:p>
      <w:pPr>
        <w:pStyle w:val="Normal"/>
        <w:numPr>
          <w:ilvl w:val="0"/>
          <w:numId w:val="32"/>
        </w:numPr>
        <w:tabs>
          <w:tab w:val="clear" w:pos="708"/>
        </w:tabs>
        <w:ind w:left="1200" w:right="-50" w:hanging="360"/>
        <w:jc w:val="both"/>
        <w:rPr/>
      </w:pPr>
      <w:r>
        <w:rPr/>
        <w:t>zgrzewane w sposób zapewniający ich trwałość pod obciążeniem,</w:t>
      </w:r>
    </w:p>
    <w:p>
      <w:pPr>
        <w:pStyle w:val="Normal"/>
        <w:numPr>
          <w:ilvl w:val="0"/>
          <w:numId w:val="32"/>
        </w:numPr>
        <w:tabs>
          <w:tab w:val="clear" w:pos="708"/>
        </w:tabs>
        <w:ind w:left="1200" w:right="-50" w:hanging="360"/>
        <w:jc w:val="both"/>
        <w:rPr/>
      </w:pPr>
      <w:r>
        <w:rPr/>
        <w:t>z zakładką i taśmą do związywania,</w:t>
      </w:r>
    </w:p>
    <w:p>
      <w:pPr>
        <w:pStyle w:val="Normal"/>
        <w:numPr>
          <w:ilvl w:val="0"/>
          <w:numId w:val="32"/>
        </w:numPr>
        <w:tabs>
          <w:tab w:val="clear" w:pos="708"/>
        </w:tabs>
        <w:ind w:left="1200" w:right="-50" w:hanging="360"/>
        <w:jc w:val="both"/>
        <w:rPr/>
      </w:pPr>
      <w:r>
        <w:rPr/>
        <w:t>widoczny i trwały nadruk przeznaczenia worka:</w:t>
      </w:r>
    </w:p>
    <w:p>
      <w:pPr>
        <w:pStyle w:val="Normal"/>
        <w:spacing w:before="120" w:after="120"/>
        <w:ind w:left="720" w:right="-50" w:hanging="0"/>
        <w:jc w:val="center"/>
        <w:rPr>
          <w:i/>
          <w:i/>
          <w:iCs/>
        </w:rPr>
      </w:pPr>
      <w:r>
        <w:rPr>
          <w:i/>
          <w:iCs/>
        </w:rPr>
        <w:t>METALE I</w:t>
      </w:r>
    </w:p>
    <w:p>
      <w:pPr>
        <w:pStyle w:val="Normal"/>
        <w:spacing w:before="120" w:after="120"/>
        <w:ind w:left="720" w:right="-50" w:hanging="0"/>
        <w:jc w:val="center"/>
        <w:rPr>
          <w:i/>
          <w:i/>
          <w:iCs/>
        </w:rPr>
      </w:pPr>
      <w:r>
        <w:rPr>
          <w:i/>
          <w:iCs/>
        </w:rPr>
        <w:t>TWORZYWA SZTUCZNE</w:t>
      </w:r>
    </w:p>
    <w:p>
      <w:pPr>
        <w:pStyle w:val="ListParagraph"/>
        <w:numPr>
          <w:ilvl w:val="0"/>
          <w:numId w:val="5"/>
        </w:numPr>
        <w:spacing w:before="240" w:after="120"/>
        <w:ind w:left="833" w:right="-50" w:hanging="360"/>
        <w:jc w:val="both"/>
        <w:rPr/>
      </w:pPr>
      <w:r>
        <w:rPr/>
        <w:t xml:space="preserve">Worki do selektywnego gromadzenia </w:t>
      </w:r>
      <w:r>
        <w:rPr>
          <w:b/>
          <w:bCs/>
        </w:rPr>
        <w:t>papieru i tektury</w:t>
      </w:r>
      <w:r>
        <w:rPr/>
        <w:t xml:space="preserve">: </w:t>
      </w:r>
    </w:p>
    <w:p>
      <w:pPr>
        <w:pStyle w:val="Normal"/>
        <w:numPr>
          <w:ilvl w:val="0"/>
          <w:numId w:val="33"/>
        </w:numPr>
        <w:tabs>
          <w:tab w:val="clear" w:pos="708"/>
        </w:tabs>
        <w:ind w:left="1200" w:right="-50" w:hanging="360"/>
        <w:jc w:val="both"/>
        <w:rPr/>
      </w:pPr>
      <w:r>
        <w:rPr/>
        <w:t>szacunkowa ilość – 26 000 sztuk,</w:t>
      </w:r>
    </w:p>
    <w:p>
      <w:pPr>
        <w:pStyle w:val="Normal"/>
        <w:numPr>
          <w:ilvl w:val="0"/>
          <w:numId w:val="33"/>
        </w:numPr>
        <w:tabs>
          <w:tab w:val="clear" w:pos="708"/>
        </w:tabs>
        <w:ind w:left="1200" w:right="-50" w:hanging="360"/>
        <w:jc w:val="both"/>
        <w:rPr/>
      </w:pPr>
      <w:r>
        <w:rPr/>
        <w:t>kolor niebieski (zastosowane barwniki bez zawartości kadmu), półprzeźroczyste umożliwiające szybką kontrolę zawartości,</w:t>
      </w:r>
    </w:p>
    <w:p>
      <w:pPr>
        <w:pStyle w:val="Normal"/>
        <w:numPr>
          <w:ilvl w:val="0"/>
          <w:numId w:val="33"/>
        </w:numPr>
        <w:tabs>
          <w:tab w:val="clear" w:pos="708"/>
        </w:tabs>
        <w:ind w:left="1200" w:right="-50" w:hanging="360"/>
        <w:jc w:val="both"/>
        <w:rPr/>
      </w:pPr>
      <w:r>
        <w:rPr/>
        <w:t>pojemność ok. 120 l i wymiary 1050 x 700 mm,</w:t>
      </w:r>
    </w:p>
    <w:p>
      <w:pPr>
        <w:pStyle w:val="Normal"/>
        <w:numPr>
          <w:ilvl w:val="0"/>
          <w:numId w:val="33"/>
        </w:numPr>
        <w:tabs>
          <w:tab w:val="clear" w:pos="708"/>
        </w:tabs>
        <w:ind w:left="1200" w:right="-50" w:hanging="360"/>
        <w:jc w:val="both"/>
        <w:rPr/>
      </w:pPr>
      <w:r>
        <w:rPr/>
        <w:t>materiał wykonania opcjonalnie folia HDPE – grubość, co najmniej 0,02 mm lub LDPE – grubość, co najmniej 0,045 mm,</w:t>
      </w:r>
    </w:p>
    <w:p>
      <w:pPr>
        <w:pStyle w:val="Normal"/>
        <w:numPr>
          <w:ilvl w:val="0"/>
          <w:numId w:val="33"/>
        </w:numPr>
        <w:tabs>
          <w:tab w:val="clear" w:pos="708"/>
        </w:tabs>
        <w:ind w:left="1200" w:right="-50" w:hanging="360"/>
        <w:jc w:val="both"/>
        <w:rPr/>
      </w:pPr>
      <w:r>
        <w:rPr/>
        <w:t>sposób wykonania umożliwiający swobodne otwieranie worka (ścianki wewnętrzne bez nadmiernego sklejenia),</w:t>
      </w:r>
    </w:p>
    <w:p>
      <w:pPr>
        <w:pStyle w:val="Normal"/>
        <w:numPr>
          <w:ilvl w:val="0"/>
          <w:numId w:val="33"/>
        </w:numPr>
        <w:tabs>
          <w:tab w:val="clear" w:pos="708"/>
        </w:tabs>
        <w:ind w:left="1200" w:right="-50" w:hanging="360"/>
        <w:jc w:val="both"/>
        <w:rPr/>
      </w:pPr>
      <w:r>
        <w:rPr/>
        <w:t>zgrzewane w sposób zapewniający ich trwałość pod obciążeniem,</w:t>
      </w:r>
    </w:p>
    <w:p>
      <w:pPr>
        <w:pStyle w:val="Normal"/>
        <w:numPr>
          <w:ilvl w:val="0"/>
          <w:numId w:val="33"/>
        </w:numPr>
        <w:tabs>
          <w:tab w:val="clear" w:pos="708"/>
        </w:tabs>
        <w:ind w:left="1200" w:right="-50" w:hanging="360"/>
        <w:jc w:val="both"/>
        <w:rPr/>
      </w:pPr>
      <w:r>
        <w:rPr/>
        <w:t>z zakładką i taśmą do związywania,</w:t>
      </w:r>
    </w:p>
    <w:p>
      <w:pPr>
        <w:pStyle w:val="Normal"/>
        <w:numPr>
          <w:ilvl w:val="0"/>
          <w:numId w:val="33"/>
        </w:numPr>
        <w:tabs>
          <w:tab w:val="clear" w:pos="708"/>
        </w:tabs>
        <w:ind w:left="1200" w:right="-50" w:hanging="360"/>
        <w:jc w:val="both"/>
        <w:rPr/>
      </w:pPr>
      <w:r>
        <w:rPr/>
        <w:t>widoczny nadruk przeznaczenia worka:</w:t>
      </w:r>
    </w:p>
    <w:p>
      <w:pPr>
        <w:pStyle w:val="Normal"/>
        <w:spacing w:before="120" w:after="120"/>
        <w:ind w:left="720" w:right="-50" w:hanging="0"/>
        <w:jc w:val="center"/>
        <w:rPr>
          <w:i/>
          <w:i/>
          <w:iCs/>
        </w:rPr>
      </w:pPr>
      <w:r>
        <w:rPr>
          <w:i/>
          <w:iCs/>
        </w:rPr>
        <w:t>PAPIER</w:t>
      </w:r>
    </w:p>
    <w:p>
      <w:pPr>
        <w:pStyle w:val="ListParagraph"/>
        <w:numPr>
          <w:ilvl w:val="0"/>
          <w:numId w:val="5"/>
        </w:numPr>
        <w:spacing w:before="240" w:after="120"/>
        <w:ind w:left="833" w:right="-50" w:hanging="360"/>
        <w:jc w:val="both"/>
        <w:rPr/>
      </w:pPr>
      <w:r>
        <w:rPr/>
        <w:t xml:space="preserve">Worki do selektywnego gromadzenia </w:t>
      </w:r>
      <w:r>
        <w:rPr>
          <w:b/>
          <w:bCs/>
        </w:rPr>
        <w:t>szkła</w:t>
      </w:r>
      <w:r>
        <w:rPr/>
        <w:t>:</w:t>
      </w:r>
    </w:p>
    <w:p>
      <w:pPr>
        <w:pStyle w:val="Normal"/>
        <w:numPr>
          <w:ilvl w:val="0"/>
          <w:numId w:val="34"/>
        </w:numPr>
        <w:tabs>
          <w:tab w:val="clear" w:pos="708"/>
        </w:tabs>
        <w:ind w:left="1200" w:right="-50" w:hanging="360"/>
        <w:jc w:val="both"/>
        <w:rPr/>
      </w:pPr>
      <w:r>
        <w:rPr/>
        <w:t>szacunkowa ilość – 35 000 sztuk,</w:t>
      </w:r>
    </w:p>
    <w:p>
      <w:pPr>
        <w:pStyle w:val="Normal"/>
        <w:numPr>
          <w:ilvl w:val="0"/>
          <w:numId w:val="34"/>
        </w:numPr>
        <w:tabs>
          <w:tab w:val="clear" w:pos="708"/>
        </w:tabs>
        <w:ind w:left="1200" w:right="-50" w:hanging="360"/>
        <w:jc w:val="both"/>
        <w:rPr/>
      </w:pPr>
      <w:r>
        <w:rPr/>
        <w:t>kolor zielony (zastosowane barwniki bez zawartości kadmu), półprzeźroczyste umożliwiające szybką kontrolę zawartości,</w:t>
      </w:r>
    </w:p>
    <w:p>
      <w:pPr>
        <w:pStyle w:val="Normal"/>
        <w:numPr>
          <w:ilvl w:val="0"/>
          <w:numId w:val="34"/>
        </w:numPr>
        <w:tabs>
          <w:tab w:val="clear" w:pos="708"/>
        </w:tabs>
        <w:ind w:left="1200" w:right="-50" w:hanging="360"/>
        <w:jc w:val="both"/>
        <w:rPr/>
      </w:pPr>
      <w:r>
        <w:rPr/>
        <w:t>pojemność ok. 80 l i wymiary 1050 x 500 mm,</w:t>
      </w:r>
    </w:p>
    <w:p>
      <w:pPr>
        <w:pStyle w:val="Normal"/>
        <w:numPr>
          <w:ilvl w:val="0"/>
          <w:numId w:val="34"/>
        </w:numPr>
        <w:tabs>
          <w:tab w:val="clear" w:pos="708"/>
        </w:tabs>
        <w:ind w:left="1200" w:right="-50" w:hanging="360"/>
        <w:jc w:val="both"/>
        <w:rPr/>
      </w:pPr>
      <w:r>
        <w:rPr/>
        <w:t>materiał wykonania opcjonalnie folia HDPE – grubość co najmniej 0,065 mm lub folia LDPE – grubość co najmniej 0,05 mm</w:t>
      </w:r>
    </w:p>
    <w:p>
      <w:pPr>
        <w:pStyle w:val="Normal"/>
        <w:numPr>
          <w:ilvl w:val="0"/>
          <w:numId w:val="34"/>
        </w:numPr>
        <w:tabs>
          <w:tab w:val="clear" w:pos="708"/>
        </w:tabs>
        <w:ind w:left="1200" w:right="-50" w:hanging="360"/>
        <w:jc w:val="both"/>
        <w:rPr/>
      </w:pPr>
      <w:r>
        <w:rPr/>
        <w:t>sposób wykonania umożliwiający swobodne otwieranie worka (ścianki wewnętrzne bez nadmiernego sklejenia),</w:t>
      </w:r>
    </w:p>
    <w:p>
      <w:pPr>
        <w:pStyle w:val="Normal"/>
        <w:numPr>
          <w:ilvl w:val="0"/>
          <w:numId w:val="34"/>
        </w:numPr>
        <w:tabs>
          <w:tab w:val="clear" w:pos="708"/>
        </w:tabs>
        <w:ind w:left="1200" w:right="-50" w:hanging="360"/>
        <w:jc w:val="both"/>
        <w:rPr/>
      </w:pPr>
      <w:r>
        <w:rPr/>
        <w:t>zgrzewane w sposób zapewniający ich trwałość pod obciążeniem,</w:t>
      </w:r>
    </w:p>
    <w:p>
      <w:pPr>
        <w:pStyle w:val="Normal"/>
        <w:numPr>
          <w:ilvl w:val="0"/>
          <w:numId w:val="34"/>
        </w:numPr>
        <w:tabs>
          <w:tab w:val="clear" w:pos="708"/>
        </w:tabs>
        <w:ind w:left="1200" w:right="-50" w:hanging="360"/>
        <w:jc w:val="both"/>
        <w:rPr/>
      </w:pPr>
      <w:r>
        <w:rPr/>
        <w:t>z zakładką i taśmą do związywania,</w:t>
      </w:r>
    </w:p>
    <w:p>
      <w:pPr>
        <w:pStyle w:val="Normal"/>
        <w:numPr>
          <w:ilvl w:val="0"/>
          <w:numId w:val="34"/>
        </w:numPr>
        <w:tabs>
          <w:tab w:val="clear" w:pos="708"/>
        </w:tabs>
        <w:ind w:left="1200" w:right="-50" w:hanging="360"/>
        <w:jc w:val="both"/>
        <w:rPr/>
      </w:pPr>
      <w:r>
        <w:rPr/>
        <w:t>widoczny nadruk przeznaczenia worka:</w:t>
      </w:r>
    </w:p>
    <w:p>
      <w:pPr>
        <w:pStyle w:val="Normal"/>
        <w:spacing w:before="120" w:after="120"/>
        <w:ind w:left="720" w:right="-50" w:hanging="0"/>
        <w:jc w:val="center"/>
        <w:rPr>
          <w:i/>
          <w:i/>
          <w:iCs/>
        </w:rPr>
      </w:pPr>
      <w:r>
        <w:rPr>
          <w:i/>
          <w:iCs/>
        </w:rPr>
        <w:t>SZKŁO</w:t>
      </w:r>
    </w:p>
    <w:p>
      <w:pPr>
        <w:pStyle w:val="Normal"/>
        <w:spacing w:before="120" w:after="120"/>
        <w:ind w:left="720" w:right="-50" w:hanging="0"/>
        <w:rPr/>
      </w:pPr>
      <w:r>
        <w:rPr/>
      </w:r>
    </w:p>
    <w:p>
      <w:pPr>
        <w:pStyle w:val="ListParagraph"/>
        <w:numPr>
          <w:ilvl w:val="0"/>
          <w:numId w:val="5"/>
        </w:numPr>
        <w:spacing w:before="120" w:after="120"/>
        <w:ind w:left="833" w:right="-50" w:hanging="360"/>
        <w:rPr/>
      </w:pPr>
      <w:r>
        <w:rPr/>
        <w:t>Worki na odpady ulegające biodegradacji:</w:t>
      </w:r>
    </w:p>
    <w:p>
      <w:pPr>
        <w:pStyle w:val="ListParagraph"/>
        <w:numPr>
          <w:ilvl w:val="0"/>
          <w:numId w:val="35"/>
        </w:numPr>
        <w:tabs>
          <w:tab w:val="clear" w:pos="708"/>
        </w:tabs>
        <w:ind w:left="1200" w:right="-50" w:hanging="360"/>
        <w:jc w:val="both"/>
        <w:rPr/>
      </w:pPr>
      <w:r>
        <w:rPr/>
        <w:t>szacunkowa ilość – 250 000 sztuk,</w:t>
      </w:r>
    </w:p>
    <w:p>
      <w:pPr>
        <w:pStyle w:val="ListParagraph"/>
        <w:numPr>
          <w:ilvl w:val="0"/>
          <w:numId w:val="35"/>
        </w:numPr>
        <w:tabs>
          <w:tab w:val="clear" w:pos="708"/>
        </w:tabs>
        <w:ind w:left="1200" w:right="-50" w:hanging="360"/>
        <w:jc w:val="both"/>
        <w:rPr/>
      </w:pPr>
      <w:r>
        <w:rPr/>
        <w:t>kolor brązowy (zastosowane barwniki bez zawartości kadmu), półprzeźroczyste umożliwiające szybką kontrolę zawartości,</w:t>
      </w:r>
    </w:p>
    <w:p>
      <w:pPr>
        <w:pStyle w:val="ListParagraph"/>
        <w:numPr>
          <w:ilvl w:val="0"/>
          <w:numId w:val="35"/>
        </w:numPr>
        <w:tabs>
          <w:tab w:val="clear" w:pos="708"/>
        </w:tabs>
        <w:ind w:left="1200" w:right="-50" w:hanging="360"/>
        <w:jc w:val="both"/>
        <w:rPr>
          <w:color w:val="CE181E"/>
        </w:rPr>
      </w:pPr>
      <w:r>
        <w:rPr>
          <w:color w:val="CE181E"/>
        </w:rPr>
        <w:t xml:space="preserve">pojemność </w:t>
      </w:r>
      <w:r>
        <w:rPr>
          <w:color w:val="CE181E"/>
        </w:rPr>
        <w:t>w przedziale 80l -</w:t>
      </w:r>
      <w:r>
        <w:rPr>
          <w:color w:val="CE181E"/>
        </w:rPr>
        <w:t xml:space="preserve"> 120 l i wymiary </w:t>
      </w:r>
      <w:r>
        <w:rPr>
          <w:color w:val="CE181E"/>
        </w:rPr>
        <w:t>min.</w:t>
      </w:r>
      <w:r>
        <w:rPr>
          <w:color w:val="CE181E"/>
        </w:rPr>
        <w:t>10</w:t>
      </w:r>
      <w:r>
        <w:rPr>
          <w:color w:val="CE181E"/>
        </w:rPr>
        <w:t>5</w:t>
      </w:r>
      <w:r>
        <w:rPr>
          <w:color w:val="CE181E"/>
        </w:rPr>
        <w:t xml:space="preserve">0 x </w:t>
      </w:r>
      <w:r>
        <w:rPr>
          <w:color w:val="CE181E"/>
        </w:rPr>
        <w:t>5</w:t>
      </w:r>
      <w:r>
        <w:rPr>
          <w:color w:val="CE181E"/>
        </w:rPr>
        <w:t>00 mm,</w:t>
      </w:r>
    </w:p>
    <w:p>
      <w:pPr>
        <w:pStyle w:val="ListParagraph"/>
        <w:numPr>
          <w:ilvl w:val="0"/>
          <w:numId w:val="35"/>
        </w:numPr>
        <w:tabs>
          <w:tab w:val="clear" w:pos="708"/>
        </w:tabs>
        <w:ind w:left="1200" w:right="-50" w:hanging="360"/>
        <w:jc w:val="both"/>
        <w:rPr/>
      </w:pPr>
      <w:r>
        <w:rPr/>
        <w:t>materiał wykonania opcjonalnie folia HDPE – grubość co najmniej 0,065 mm lub folia LDPE – grubość co najmniej 0,04 mm</w:t>
      </w:r>
    </w:p>
    <w:p>
      <w:pPr>
        <w:pStyle w:val="ListParagraph"/>
        <w:numPr>
          <w:ilvl w:val="0"/>
          <w:numId w:val="35"/>
        </w:numPr>
        <w:tabs>
          <w:tab w:val="clear" w:pos="708"/>
        </w:tabs>
        <w:ind w:left="1200" w:right="-50" w:hanging="360"/>
        <w:jc w:val="both"/>
        <w:rPr/>
      </w:pPr>
      <w:r>
        <w:rPr/>
        <w:t>sposób wykonania umożliwiający swobodne otwieranie worka (ścianki wewnętrzne bez nadmiernego sklejenia),</w:t>
      </w:r>
    </w:p>
    <w:p>
      <w:pPr>
        <w:pStyle w:val="ListParagraph"/>
        <w:numPr>
          <w:ilvl w:val="0"/>
          <w:numId w:val="35"/>
        </w:numPr>
        <w:tabs>
          <w:tab w:val="clear" w:pos="708"/>
        </w:tabs>
        <w:ind w:left="1200" w:right="-50" w:hanging="360"/>
        <w:jc w:val="both"/>
        <w:rPr/>
      </w:pPr>
      <w:r>
        <w:rPr/>
        <w:t>zgrzewane w sposób zapewniający ich trwałość pod obciążeniem,</w:t>
      </w:r>
    </w:p>
    <w:p>
      <w:pPr>
        <w:pStyle w:val="ListParagraph"/>
        <w:numPr>
          <w:ilvl w:val="0"/>
          <w:numId w:val="35"/>
        </w:numPr>
        <w:tabs>
          <w:tab w:val="clear" w:pos="708"/>
        </w:tabs>
        <w:ind w:left="1200" w:right="-50" w:hanging="360"/>
        <w:jc w:val="both"/>
        <w:rPr/>
      </w:pPr>
      <w:r>
        <w:rPr/>
        <w:t>z zakładką i taśmą do związywania,</w:t>
      </w:r>
    </w:p>
    <w:p>
      <w:pPr>
        <w:pStyle w:val="ListParagraph"/>
        <w:numPr>
          <w:ilvl w:val="0"/>
          <w:numId w:val="35"/>
        </w:numPr>
        <w:tabs>
          <w:tab w:val="clear" w:pos="708"/>
        </w:tabs>
        <w:ind w:left="1200" w:right="-50" w:hanging="360"/>
        <w:jc w:val="both"/>
        <w:rPr/>
      </w:pPr>
      <w:r>
        <w:rPr/>
        <w:t>widoczny nadruk przeznaczenia worka:</w:t>
      </w:r>
    </w:p>
    <w:p>
      <w:pPr>
        <w:pStyle w:val="Normal"/>
        <w:spacing w:before="120" w:after="120"/>
        <w:ind w:left="720" w:right="-50" w:hanging="0"/>
        <w:jc w:val="center"/>
        <w:rPr>
          <w:i/>
          <w:i/>
          <w:iCs/>
        </w:rPr>
      </w:pPr>
      <w:r>
        <w:rPr>
          <w:i/>
          <w:iCs/>
        </w:rPr>
        <w:t>BIODPADY</w:t>
      </w:r>
    </w:p>
    <w:p>
      <w:pPr>
        <w:pStyle w:val="Normal"/>
        <w:spacing w:before="120" w:after="120"/>
        <w:ind w:left="720" w:right="-50" w:hanging="0"/>
        <w:rPr/>
      </w:pPr>
      <w:r>
        <w:rPr/>
      </w:r>
    </w:p>
    <w:p>
      <w:pPr>
        <w:pStyle w:val="Normal"/>
        <w:spacing w:before="120" w:after="120"/>
        <w:ind w:left="720" w:right="-50" w:hanging="0"/>
        <w:rPr/>
      </w:pPr>
      <w:r>
        <w:rPr/>
        <w:t>Podane wyżej ilości worków są wartościami szacunkowymi.</w:t>
      </w:r>
    </w:p>
    <w:p>
      <w:pPr>
        <w:pStyle w:val="Normal"/>
        <w:ind w:left="360" w:right="-50" w:hanging="0"/>
        <w:jc w:val="both"/>
        <w:rPr/>
      </w:pPr>
      <w:r>
        <w:rPr/>
      </w:r>
    </w:p>
    <w:p>
      <w:pPr>
        <w:pStyle w:val="ListParagraph"/>
        <w:numPr>
          <w:ilvl w:val="0"/>
          <w:numId w:val="19"/>
        </w:numPr>
        <w:jc w:val="both"/>
        <w:rPr>
          <w:color w:val="CE181E"/>
        </w:rPr>
      </w:pPr>
      <w:r>
        <w:rPr>
          <w:color w:val="CE181E"/>
        </w:rPr>
        <w:t>K</w:t>
      </w:r>
      <w:r>
        <w:rPr>
          <w:color w:val="CE181E"/>
        </w:rPr>
        <w:t>ażde wyposażenie nieruchomości w worki nastąpi poprzez dostarczenie nowych worków zgodnie z harmonogramem zamiennie (worek za worek) w dniu odbioru worków z odpadami. Wykonawca ma obowiązek dostarczyć nowy w tym samym kolorze</w:t>
      </w:r>
      <w:r>
        <w:rPr>
          <w:color w:val="CE181E"/>
        </w:rPr>
        <w:t>.</w:t>
      </w:r>
    </w:p>
    <w:p>
      <w:pPr>
        <w:pStyle w:val="ListParagraph"/>
        <w:numPr>
          <w:ilvl w:val="0"/>
          <w:numId w:val="19"/>
        </w:numPr>
        <w:ind w:left="720" w:right="-50" w:hanging="360"/>
        <w:jc w:val="both"/>
        <w:rPr/>
      </w:pPr>
      <w:r>
        <w:rPr/>
        <w:t>Worki na odpady ulegające biodegradacji wydawane będą nieodpłatnie w ilości maksymalnie 4 szt. na nieruchomość zamieszkałą.</w:t>
      </w:r>
    </w:p>
    <w:p>
      <w:pPr>
        <w:pStyle w:val="ListParagraph"/>
        <w:numPr>
          <w:ilvl w:val="0"/>
          <w:numId w:val="19"/>
        </w:numPr>
        <w:ind w:left="720" w:right="-50" w:hanging="360"/>
        <w:jc w:val="both"/>
        <w:rPr/>
      </w:pPr>
      <w:r>
        <w:rPr/>
        <w:t>Wykonawca zobowiązany jest do posiadania w Punkcie Obsługi Klienta worków, które w uzasadnionych przypadkach na bieżąco wydawane będą mieszkańcom gminy. Wykonawca ma obowiązek dostarczać na bieżąco do siedziby Zamawiającego worki do selektywnej zbiórki odpadów dla właścicieli nowopowstałych nieruchomości składających deklarację o wysokości opłaty oraz właścicieli nieruchomości składających interwencje w sprawie braku dostarczenia przez Wykonawcę należnych worków.</w:t>
      </w:r>
    </w:p>
    <w:p>
      <w:pPr>
        <w:pStyle w:val="ListParagraph"/>
        <w:numPr>
          <w:ilvl w:val="0"/>
          <w:numId w:val="19"/>
        </w:numPr>
        <w:ind w:left="720" w:right="-50" w:hanging="360"/>
        <w:jc w:val="both"/>
        <w:rPr/>
      </w:pPr>
      <w:r>
        <w:rPr/>
        <w:t>Wykonawca zobowiązany jest do prowadzenia ewidencji wszystkich wydanych i zebranych worków.</w:t>
      </w:r>
    </w:p>
    <w:p>
      <w:pPr>
        <w:pStyle w:val="Normal"/>
        <w:ind w:right="-50" w:hanging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ListParagraph"/>
        <w:numPr>
          <w:ilvl w:val="0"/>
          <w:numId w:val="16"/>
        </w:numPr>
        <w:ind w:left="720" w:right="-50" w:hanging="360"/>
        <w:jc w:val="both"/>
        <w:rPr>
          <w:b/>
          <w:b/>
          <w:bCs/>
        </w:rPr>
      </w:pPr>
      <w:r>
        <w:rPr>
          <w:b/>
          <w:bCs/>
        </w:rPr>
        <w:t>Zapewnienie w ramach systemu możliwość dzierżawy i zakupu pojemników do gromadzenia odpadów komunalnych.</w:t>
      </w:r>
    </w:p>
    <w:p>
      <w:pPr>
        <w:pStyle w:val="ListParagraph"/>
        <w:numPr>
          <w:ilvl w:val="1"/>
          <w:numId w:val="19"/>
        </w:numPr>
        <w:ind w:left="851" w:right="-50" w:hanging="284"/>
        <w:jc w:val="both"/>
        <w:rPr/>
      </w:pPr>
      <w:r>
        <w:rPr/>
        <w:t xml:space="preserve"> </w:t>
      </w:r>
      <w:r>
        <w:rPr/>
        <w:t xml:space="preserve">Wykonawca zobowiązany jest do zapewnienia mieszkańcom możliwości dzierżawy </w:t>
        <w:br/>
        <w:t>i zakupu wszystkich</w:t>
      </w:r>
      <w:r>
        <w:rPr>
          <w:b/>
          <w:bCs/>
        </w:rPr>
        <w:t xml:space="preserve"> </w:t>
      </w:r>
      <w:r>
        <w:rPr/>
        <w:t>dopuszczonych regulaminem pojemników służących do gromadzenia zmieszanych odpadów komunalnych, żużli i popiołów oraz bioodpadów.</w:t>
      </w:r>
    </w:p>
    <w:p>
      <w:pPr>
        <w:pStyle w:val="ListParagraph"/>
        <w:numPr>
          <w:ilvl w:val="1"/>
          <w:numId w:val="19"/>
        </w:numPr>
        <w:ind w:left="851" w:right="-50" w:hanging="284"/>
        <w:jc w:val="both"/>
        <w:rPr/>
      </w:pPr>
      <w:r>
        <w:rPr/>
        <w:t>Wykonawca zobowiązany jest do sprzedaży zainteresowanym specjalistycznych worków przystosowanych do zbiórki odpadów zielonych.</w:t>
      </w:r>
    </w:p>
    <w:p>
      <w:pPr>
        <w:pStyle w:val="Normal"/>
        <w:ind w:right="-50" w:hanging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ind w:right="-50" w:hanging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ListParagraph"/>
        <w:numPr>
          <w:ilvl w:val="0"/>
          <w:numId w:val="16"/>
        </w:numPr>
        <w:ind w:left="720" w:right="-50" w:hanging="360"/>
        <w:jc w:val="both"/>
        <w:rPr>
          <w:b/>
          <w:b/>
          <w:bCs/>
        </w:rPr>
      </w:pPr>
      <w:r>
        <w:rPr>
          <w:b/>
          <w:bCs/>
        </w:rPr>
        <w:t>Utrzymywanie gniazd do segregacji odpadów w zabudowie wielorodzinnej</w:t>
      </w:r>
    </w:p>
    <w:p>
      <w:pPr>
        <w:pStyle w:val="ListParagraph"/>
        <w:numPr>
          <w:ilvl w:val="0"/>
          <w:numId w:val="20"/>
        </w:numPr>
        <w:ind w:left="720" w:right="-50" w:hanging="360"/>
        <w:jc w:val="both"/>
        <w:rPr/>
      </w:pPr>
      <w:r>
        <w:rPr/>
        <w:t xml:space="preserve">Konserwacja i utrzymywanie w odpowiednim stanie technicznym </w:t>
        <w:br/>
        <w:t xml:space="preserve">i higienicznym dzwonów i pojemników do gromadzenia selektywnie zebranych odpadów, w tym przynajmniej dezynfekcja ok. 100 gniazd segregacyjnych każdego roku trwania umowy (potwierdzona protokołem z wykonanej czynności podpisanym przez Zamawiającego i Wykonawcę). </w:t>
      </w:r>
    </w:p>
    <w:p>
      <w:pPr>
        <w:pStyle w:val="ListParagraph"/>
        <w:numPr>
          <w:ilvl w:val="0"/>
          <w:numId w:val="20"/>
        </w:numPr>
        <w:ind w:left="720" w:right="-50" w:hanging="360"/>
        <w:jc w:val="both"/>
        <w:rPr/>
      </w:pPr>
      <w:r>
        <w:rPr/>
        <w:t>Monitorowanie stanu zapełnienia pojemników na selektywną zbiórkę odpadów komunalnych.</w:t>
      </w:r>
    </w:p>
    <w:p>
      <w:pPr>
        <w:pStyle w:val="ListParagraph"/>
        <w:numPr>
          <w:ilvl w:val="0"/>
          <w:numId w:val="20"/>
        </w:numPr>
        <w:ind w:left="720" w:right="-50" w:hanging="360"/>
        <w:jc w:val="both"/>
        <w:rPr/>
      </w:pPr>
      <w:r>
        <w:rPr/>
        <w:t xml:space="preserve">Porządkowanie terenu wokół pojemników do segregacji odpadów. </w:t>
      </w:r>
    </w:p>
    <w:p>
      <w:pPr>
        <w:pStyle w:val="ListParagraph"/>
        <w:numPr>
          <w:ilvl w:val="0"/>
          <w:numId w:val="20"/>
        </w:numPr>
        <w:ind w:left="720" w:right="-50" w:hanging="360"/>
        <w:jc w:val="both"/>
        <w:rPr/>
      </w:pPr>
      <w:r>
        <w:rPr/>
        <w:t>Wykonawca zobowiązany jest do utrzymania w należytym stanie terenów, na których znajdują się pojemniki na odpady segregowane w odległości do 2 m od pojemników. Wykonawca zobowiązany jest do usunięcia odpadów i zanieczyszczeń</w:t>
      </w:r>
    </w:p>
    <w:p>
      <w:pPr>
        <w:pStyle w:val="ListParagraph"/>
        <w:numPr>
          <w:ilvl w:val="0"/>
          <w:numId w:val="20"/>
        </w:numPr>
        <w:ind w:left="720" w:right="-50" w:hanging="360"/>
        <w:jc w:val="both"/>
        <w:rPr/>
      </w:pPr>
      <w:r>
        <w:rPr/>
        <w:t>Informowanie na bieżąco Zamawiającego o ewentualnych dewastacjach pojemników do segregacji odpadów. Dopuszcza się informowanie drogą mailową.</w:t>
      </w:r>
    </w:p>
    <w:p>
      <w:pPr>
        <w:pStyle w:val="ListParagraph"/>
        <w:numPr>
          <w:ilvl w:val="0"/>
          <w:numId w:val="20"/>
        </w:numPr>
        <w:ind w:left="720" w:right="-50" w:hanging="360"/>
        <w:jc w:val="both"/>
        <w:rPr/>
      </w:pPr>
      <w:r>
        <w:rPr/>
        <w:t>Usuwanie pozostałości pojemników i sprzątanie terenu po ewentualnych aktach wandalizmu.</w:t>
      </w:r>
    </w:p>
    <w:p>
      <w:pPr>
        <w:pStyle w:val="ListParagraph"/>
        <w:numPr>
          <w:ilvl w:val="0"/>
          <w:numId w:val="20"/>
        </w:numPr>
        <w:ind w:left="720" w:right="-50" w:hanging="360"/>
        <w:jc w:val="both"/>
        <w:rPr/>
      </w:pPr>
      <w:r>
        <w:rPr/>
        <w:t>Wykonawca zapewnia całodobową gotowość do ustawienia dzwonów i pojemników segregacyjnych przewróconych lub przestawionych w wyniku działania osób trzecich lub warunków atmosferycznych w przypadku, gdy zagraża to bezpieczeństwu w ruchu samochodowym lub pieszym. W przypadku, gdy zagrożenie nie występuje, przywrócenie do stanu właściwego następować będzie niezwłocznie, jednak nie później niż w ciągu 24 godzin od ujawnienia nieprawidłowości.</w:t>
      </w:r>
    </w:p>
    <w:p>
      <w:pPr>
        <w:pStyle w:val="Normal"/>
        <w:ind w:left="708" w:right="-50" w:hanging="0"/>
        <w:jc w:val="both"/>
        <w:rPr/>
      </w:pPr>
      <w:r>
        <w:rPr/>
        <w:t>Do zgłaszania nieprawidłowości wymienionych w niniejszym punkcie Wykonawca zobowiązany jest do posiadania czynnego całodobowego numeru telefonu.</w:t>
      </w:r>
    </w:p>
    <w:p>
      <w:pPr>
        <w:pStyle w:val="ListParagraph"/>
        <w:numPr>
          <w:ilvl w:val="0"/>
          <w:numId w:val="20"/>
        </w:numPr>
        <w:ind w:left="720" w:right="-50" w:hanging="360"/>
        <w:jc w:val="both"/>
        <w:rPr/>
      </w:pPr>
      <w:r>
        <w:rPr/>
        <w:t>Magazynowanie pojemników oraz dzwonów przeznaczonych do selektywnej zbiórki odpadów komunalnych w ilości maksymalnej 50 sztuk.</w:t>
      </w:r>
    </w:p>
    <w:p>
      <w:pPr>
        <w:pStyle w:val="ListParagraph"/>
        <w:numPr>
          <w:ilvl w:val="0"/>
          <w:numId w:val="20"/>
        </w:numPr>
        <w:ind w:left="720" w:right="-50" w:hanging="360"/>
        <w:jc w:val="both"/>
        <w:rPr/>
      </w:pPr>
      <w:r>
        <w:rPr/>
        <w:t xml:space="preserve">Przemieszczanie pojemników oraz dzwonów na terenie miasta Racibórz zgodnie </w:t>
        <w:br/>
        <w:t>z wskazaniami Zamawiającego (potwierdzone protokołem z wykonanej czynności podpisanym przez Zamawiającego i Wykonawcę).</w:t>
      </w:r>
    </w:p>
    <w:p>
      <w:pPr>
        <w:pStyle w:val="ListParagraph"/>
        <w:numPr>
          <w:ilvl w:val="0"/>
          <w:numId w:val="20"/>
        </w:numPr>
        <w:ind w:left="720" w:right="-50" w:hanging="360"/>
        <w:jc w:val="both"/>
        <w:rPr/>
      </w:pPr>
      <w:r>
        <w:rPr/>
        <w:t>Maksymalna ilość przemieszczeń, o których mowa w pkt 7 wyniesie 50.</w:t>
      </w:r>
    </w:p>
    <w:p>
      <w:pPr>
        <w:pStyle w:val="ListParagraph"/>
        <w:numPr>
          <w:ilvl w:val="0"/>
          <w:numId w:val="16"/>
        </w:numPr>
        <w:ind w:left="720" w:right="-50" w:hanging="360"/>
        <w:jc w:val="both"/>
        <w:rPr>
          <w:b/>
          <w:b/>
          <w:bCs/>
        </w:rPr>
      </w:pPr>
      <w:r>
        <w:rPr>
          <w:b/>
          <w:bCs/>
        </w:rPr>
        <w:t>Prowadzenie Punktów Selektywnej Zbiórki Odpadów Komunalnych</w:t>
      </w:r>
    </w:p>
    <w:p>
      <w:pPr>
        <w:pStyle w:val="ListParagraph"/>
        <w:numPr>
          <w:ilvl w:val="0"/>
          <w:numId w:val="21"/>
        </w:numPr>
        <w:ind w:left="720" w:right="-50" w:hanging="360"/>
        <w:jc w:val="both"/>
        <w:rPr/>
      </w:pPr>
      <w:r>
        <w:rPr/>
        <w:t xml:space="preserve">Utworzenie przez Wykonawcę na terenie gminy Racibórz przynajmniej jednego Punktu Selektywnej Zbiórki Odpadów Komunalnych, w ramach którego działał będzie punkt zbiórki odpadów niebezpiecznych, zlokalizowanego zgodnie z planem zagospodarowania przestrzennego na terenie utwardzonym, objętym monitoringiem ogrodzonym, oświetlonym oraz dozorowanym z widocznym oznakowaniem dni </w:t>
        <w:br/>
        <w:t>i godzin otwarcia oraz rodzaju przyjmowanych odpadów, zgodnie z obowiązującymi przepisami prawa.</w:t>
      </w:r>
    </w:p>
    <w:p>
      <w:pPr>
        <w:pStyle w:val="ListParagraph"/>
        <w:numPr>
          <w:ilvl w:val="0"/>
          <w:numId w:val="21"/>
        </w:numPr>
        <w:ind w:left="720" w:right="-50" w:hanging="360"/>
        <w:jc w:val="both"/>
        <w:rPr/>
      </w:pPr>
      <w:r>
        <w:rPr/>
        <w:t>W punkcie selektywnej zbiórki odpadów komunalnych przyjmowane będą następujące rodzaje odpadów:</w:t>
      </w:r>
    </w:p>
    <w:p>
      <w:pPr>
        <w:pStyle w:val="ListParagraph"/>
        <w:numPr>
          <w:ilvl w:val="0"/>
          <w:numId w:val="22"/>
        </w:numPr>
        <w:ind w:left="993" w:hanging="284"/>
        <w:jc w:val="both"/>
        <w:rPr/>
      </w:pPr>
      <w:r>
        <w:rPr/>
        <w:t>papier,</w:t>
      </w:r>
    </w:p>
    <w:p>
      <w:pPr>
        <w:pStyle w:val="ListParagraph"/>
        <w:numPr>
          <w:ilvl w:val="0"/>
          <w:numId w:val="22"/>
        </w:numPr>
        <w:ind w:left="993" w:hanging="284"/>
        <w:jc w:val="both"/>
        <w:rPr/>
      </w:pPr>
      <w:r>
        <w:rPr/>
        <w:t>szkło,</w:t>
      </w:r>
    </w:p>
    <w:p>
      <w:pPr>
        <w:pStyle w:val="ListParagraph"/>
        <w:numPr>
          <w:ilvl w:val="0"/>
          <w:numId w:val="22"/>
        </w:numPr>
        <w:ind w:left="993" w:hanging="284"/>
        <w:jc w:val="both"/>
        <w:rPr/>
      </w:pPr>
      <w:r>
        <w:rPr/>
        <w:t>metale i tworzywa sztuczne,</w:t>
      </w:r>
    </w:p>
    <w:p>
      <w:pPr>
        <w:pStyle w:val="ListParagraph"/>
        <w:numPr>
          <w:ilvl w:val="0"/>
          <w:numId w:val="22"/>
        </w:numPr>
        <w:ind w:left="993" w:hanging="284"/>
        <w:jc w:val="both"/>
        <w:rPr/>
      </w:pPr>
      <w:r>
        <w:rPr/>
        <w:t>opakowania wielomateriałowe,</w:t>
      </w:r>
    </w:p>
    <w:p>
      <w:pPr>
        <w:pStyle w:val="ListParagraph"/>
        <w:numPr>
          <w:ilvl w:val="0"/>
          <w:numId w:val="22"/>
        </w:numPr>
        <w:ind w:left="993" w:hanging="284"/>
        <w:jc w:val="both"/>
        <w:rPr/>
      </w:pPr>
      <w:r>
        <w:rPr/>
        <w:t>komunalne odpady budowlane i rozbiórkowe pochodzące z gospodarstw domowych</w:t>
      </w:r>
    </w:p>
    <w:p>
      <w:pPr>
        <w:pStyle w:val="ListParagraph"/>
        <w:numPr>
          <w:ilvl w:val="0"/>
          <w:numId w:val="22"/>
        </w:numPr>
        <w:ind w:left="993" w:hanging="284"/>
        <w:jc w:val="both"/>
        <w:rPr/>
      </w:pPr>
      <w:r>
        <w:rPr/>
        <w:t>z remontów niewymagających pozwolenia na budowę w ciągu roku w ilości maksymalnie 500 kg na gospodarstwo domowe,</w:t>
      </w:r>
    </w:p>
    <w:p>
      <w:pPr>
        <w:pStyle w:val="ListParagraph"/>
        <w:numPr>
          <w:ilvl w:val="0"/>
          <w:numId w:val="22"/>
        </w:numPr>
        <w:ind w:left="993" w:hanging="284"/>
        <w:jc w:val="both"/>
        <w:rPr/>
      </w:pPr>
      <w:r>
        <w:rPr/>
        <w:t>odpady niebezpieczne, a w szczególności przeterminowane leki i termometry rtęciowe, zużyte baterie i akumulatory, chemikalia, opakowania po nawozach sztucznych i środkach ochrony roślin, rozpuszczalniki,</w:t>
      </w:r>
    </w:p>
    <w:p>
      <w:pPr>
        <w:pStyle w:val="ListParagraph"/>
        <w:numPr>
          <w:ilvl w:val="0"/>
          <w:numId w:val="22"/>
        </w:numPr>
        <w:ind w:left="993" w:hanging="284"/>
        <w:jc w:val="both"/>
        <w:rPr/>
      </w:pPr>
      <w:r>
        <w:rPr/>
        <w:t>zużyte baterie i akumulatory,</w:t>
      </w:r>
    </w:p>
    <w:p>
      <w:pPr>
        <w:pStyle w:val="ListParagraph"/>
        <w:numPr>
          <w:ilvl w:val="0"/>
          <w:numId w:val="22"/>
        </w:numPr>
        <w:ind w:left="993" w:hanging="284"/>
        <w:jc w:val="both"/>
        <w:rPr/>
      </w:pPr>
      <w:r>
        <w:rPr/>
        <w:t>zużyty sprzęt elektryczny i elektroniczny,</w:t>
      </w:r>
    </w:p>
    <w:p>
      <w:pPr>
        <w:pStyle w:val="ListParagraph"/>
        <w:numPr>
          <w:ilvl w:val="0"/>
          <w:numId w:val="22"/>
        </w:numPr>
        <w:ind w:left="993" w:hanging="284"/>
        <w:jc w:val="both"/>
        <w:rPr/>
      </w:pPr>
      <w:r>
        <w:rPr/>
        <w:t>meble i inne odpady wielkogabarytowe, ilości maksymalnie 300 kg na rok na gospodarstwo domowe,</w:t>
      </w:r>
    </w:p>
    <w:p>
      <w:pPr>
        <w:pStyle w:val="ListParagraph"/>
        <w:numPr>
          <w:ilvl w:val="0"/>
          <w:numId w:val="22"/>
        </w:numPr>
        <w:ind w:left="993" w:hanging="284"/>
        <w:jc w:val="both"/>
        <w:rPr/>
      </w:pPr>
      <w:r>
        <w:rPr/>
        <w:t>tekstylia, w tym odzież i obuwie,</w:t>
      </w:r>
    </w:p>
    <w:p>
      <w:pPr>
        <w:pStyle w:val="ListParagraph"/>
        <w:numPr>
          <w:ilvl w:val="0"/>
          <w:numId w:val="22"/>
        </w:numPr>
        <w:ind w:left="993" w:hanging="284"/>
        <w:jc w:val="both"/>
        <w:rPr/>
      </w:pPr>
      <w:r>
        <w:rPr/>
        <w:t>zużyte opony, pochodzące wyłącznie z rowerów, motorowerów, motocykli, wózków oraz pojazdów o dopuszczalnej masie całkowitej do 3,5 tony, które nie są wykorzystywane do prowadzenia działalności gospodarczej, w ilości maksymalnie 8 sztuki na rok na gospodarstwo domowe,</w:t>
      </w:r>
    </w:p>
    <w:p>
      <w:pPr>
        <w:pStyle w:val="ListParagraph"/>
        <w:numPr>
          <w:ilvl w:val="0"/>
          <w:numId w:val="22"/>
        </w:numPr>
        <w:ind w:left="993" w:hanging="284"/>
        <w:jc w:val="both"/>
        <w:rPr/>
      </w:pPr>
      <w:r>
        <w:rPr/>
        <w:t>żużle i popioły,</w:t>
      </w:r>
    </w:p>
    <w:p>
      <w:pPr>
        <w:pStyle w:val="ListParagraph"/>
        <w:numPr>
          <w:ilvl w:val="0"/>
          <w:numId w:val="22"/>
        </w:numPr>
        <w:ind w:left="993" w:hanging="284"/>
        <w:jc w:val="both"/>
        <w:rPr/>
      </w:pPr>
      <w:r>
        <w:rPr/>
        <w:t xml:space="preserve">odpady niekwalifikujące się do odpadów medycznych powstałe w gospodarstwie domowym w wyniku przyjmowania produktów leczniczych w formie iniekcji </w:t>
        <w:br/>
        <w:t xml:space="preserve">i prowadzenia monitoringu poziomu substancji we krwi, w szczególności igły </w:t>
        <w:br/>
        <w:t>i strzykawki.</w:t>
      </w:r>
    </w:p>
    <w:p>
      <w:pPr>
        <w:pStyle w:val="ListParagraph"/>
        <w:numPr>
          <w:ilvl w:val="0"/>
          <w:numId w:val="21"/>
        </w:numPr>
        <w:jc w:val="both"/>
        <w:rPr/>
      </w:pPr>
      <w:r>
        <w:rPr/>
        <w:t>Godziny otwarcia Punktu Selektywnej Zbiórki Odpadów Komunalnych:</w:t>
      </w:r>
    </w:p>
    <w:p>
      <w:pPr>
        <w:pStyle w:val="ListParagraph"/>
        <w:numPr>
          <w:ilvl w:val="0"/>
          <w:numId w:val="23"/>
        </w:numPr>
        <w:ind w:left="993" w:hanging="284"/>
        <w:jc w:val="both"/>
        <w:rPr/>
      </w:pPr>
      <w:r>
        <w:rPr/>
        <w:t>poniedziałek: 9:00-15:00,</w:t>
      </w:r>
    </w:p>
    <w:p>
      <w:pPr>
        <w:pStyle w:val="ListParagraph"/>
        <w:numPr>
          <w:ilvl w:val="0"/>
          <w:numId w:val="23"/>
        </w:numPr>
        <w:ind w:left="993" w:hanging="284"/>
        <w:jc w:val="both"/>
        <w:rPr/>
      </w:pPr>
      <w:r>
        <w:rPr/>
        <w:t>wtorek: 12:00-18:00,</w:t>
      </w:r>
    </w:p>
    <w:p>
      <w:pPr>
        <w:pStyle w:val="ListParagraph"/>
        <w:numPr>
          <w:ilvl w:val="0"/>
          <w:numId w:val="23"/>
        </w:numPr>
        <w:ind w:left="993" w:hanging="284"/>
        <w:jc w:val="both"/>
        <w:rPr/>
      </w:pPr>
      <w:r>
        <w:rPr/>
        <w:t>środa: 9:00-15:00,</w:t>
      </w:r>
    </w:p>
    <w:p>
      <w:pPr>
        <w:pStyle w:val="ListParagraph"/>
        <w:numPr>
          <w:ilvl w:val="0"/>
          <w:numId w:val="23"/>
        </w:numPr>
        <w:ind w:left="993" w:hanging="284"/>
        <w:jc w:val="both"/>
        <w:rPr/>
      </w:pPr>
      <w:r>
        <w:rPr/>
        <w:t>czwartek: 12:00-18:00,</w:t>
      </w:r>
    </w:p>
    <w:p>
      <w:pPr>
        <w:pStyle w:val="ListParagraph"/>
        <w:numPr>
          <w:ilvl w:val="0"/>
          <w:numId w:val="23"/>
        </w:numPr>
        <w:ind w:left="993" w:hanging="284"/>
        <w:jc w:val="both"/>
        <w:rPr/>
      </w:pPr>
      <w:r>
        <w:rPr/>
        <w:t>piątek: 9:00-15:00,</w:t>
      </w:r>
    </w:p>
    <w:p>
      <w:pPr>
        <w:pStyle w:val="ListParagraph"/>
        <w:numPr>
          <w:ilvl w:val="0"/>
          <w:numId w:val="23"/>
        </w:numPr>
        <w:ind w:left="993" w:hanging="284"/>
        <w:jc w:val="both"/>
        <w:rPr/>
      </w:pPr>
      <w:r>
        <w:rPr/>
        <w:t>sobota: 9:00-13:00,</w:t>
      </w:r>
    </w:p>
    <w:p>
      <w:pPr>
        <w:pStyle w:val="Normal"/>
        <w:ind w:right="-50" w:firstLine="708"/>
        <w:jc w:val="both"/>
        <w:rPr/>
      </w:pPr>
      <w:r>
        <w:rPr/>
        <w:t>za wyjątkiem dni ustawowo wolnych od pracy</w:t>
      </w:r>
    </w:p>
    <w:p>
      <w:pPr>
        <w:pStyle w:val="ListParagraph"/>
        <w:numPr>
          <w:ilvl w:val="0"/>
          <w:numId w:val="21"/>
        </w:numPr>
        <w:ind w:left="720" w:right="-50" w:hanging="360"/>
        <w:jc w:val="both"/>
        <w:rPr/>
      </w:pPr>
      <w:r>
        <w:rPr/>
        <w:t>Uzyskanie przez Wykonawcę, jeśli jest to prawnie wymagane, decyzji środowiskowej na prowadzenia Punktu Selektywnej Zbiórki Odpadów Komunalnych.</w:t>
      </w:r>
    </w:p>
    <w:p>
      <w:pPr>
        <w:pStyle w:val="ListParagraph"/>
        <w:numPr>
          <w:ilvl w:val="0"/>
          <w:numId w:val="21"/>
        </w:numPr>
        <w:ind w:left="720" w:right="-50" w:hanging="360"/>
        <w:jc w:val="both"/>
        <w:rPr/>
      </w:pPr>
      <w:r>
        <w:rPr/>
        <w:t xml:space="preserve">Punkt Selektywnej Zbiórki Odpadów Komunalnych, o którym mowa w pkt. 1 działał będzie od 1 stycznia 2020 r. do końca trwania umowy lub do czasu  oddania do użytku Punktu Selektywnej Zbiórki Odpadów Komunalnych przy ul. Adamczyka 10 </w:t>
        <w:br/>
        <w:t>w Raciborzu.</w:t>
      </w:r>
    </w:p>
    <w:p>
      <w:pPr>
        <w:pStyle w:val="ListParagraph"/>
        <w:numPr>
          <w:ilvl w:val="0"/>
          <w:numId w:val="21"/>
        </w:numPr>
        <w:ind w:left="720" w:right="-50" w:hanging="360"/>
        <w:jc w:val="both"/>
        <w:rPr/>
      </w:pPr>
      <w:r>
        <w:rPr/>
        <w:t xml:space="preserve">Wykonawca zapewnia kompetentną obsługę przebywającą w Punkcie Selektywnej Zbiórki Odpadów Komunalnych w godzinach jego otwarcia. </w:t>
      </w:r>
    </w:p>
    <w:p>
      <w:pPr>
        <w:pStyle w:val="ListParagraph"/>
        <w:numPr>
          <w:ilvl w:val="0"/>
          <w:numId w:val="21"/>
        </w:numPr>
        <w:ind w:left="720" w:right="-50" w:hanging="360"/>
        <w:jc w:val="both"/>
        <w:rPr/>
      </w:pPr>
      <w:r>
        <w:rPr/>
        <w:t>Wykonawca zobligowany jest do utrzymywania czystości i porządku na terenie PSZOK. Przyjmowane odpady w miarę możliwości magazynowane muszą być w pojemnikach lub kontenerach.</w:t>
      </w:r>
    </w:p>
    <w:p>
      <w:pPr>
        <w:pStyle w:val="ListParagraph"/>
        <w:numPr>
          <w:ilvl w:val="0"/>
          <w:numId w:val="21"/>
        </w:numPr>
        <w:ind w:left="720" w:right="-50" w:hanging="360"/>
        <w:jc w:val="both"/>
        <w:rPr/>
      </w:pPr>
      <w:r>
        <w:rPr/>
        <w:t xml:space="preserve">Każdy przyjęty odpad należy zważyć oraz zaewidencjonować. </w:t>
      </w:r>
    </w:p>
    <w:p>
      <w:pPr>
        <w:pStyle w:val="ListParagraph"/>
        <w:numPr>
          <w:ilvl w:val="0"/>
          <w:numId w:val="21"/>
        </w:numPr>
        <w:ind w:left="720" w:right="-50" w:hanging="360"/>
        <w:jc w:val="both"/>
        <w:rPr/>
      </w:pPr>
      <w:r>
        <w:rPr/>
        <w:t>Wykonawca zapewni odbiór i transport odpadów komunalnych zebranych na PSZOK specjalistycznymi pojazdami, z częstotliwością gwarantującą właściwe utrzymanie czystości na terenie PSZOK.</w:t>
      </w:r>
    </w:p>
    <w:p>
      <w:pPr>
        <w:pStyle w:val="ListParagraph"/>
        <w:numPr>
          <w:ilvl w:val="0"/>
          <w:numId w:val="21"/>
        </w:numPr>
        <w:ind w:left="720" w:right="-50" w:hanging="360"/>
        <w:jc w:val="both"/>
        <w:rPr/>
      </w:pPr>
      <w:r>
        <w:rPr/>
        <w:t>Wykonawca ma obowiązek sporządzenia rocznego sprawozdania w terminie do 31 stycznia za poprzedni rok kalendarzowy, zgodnie z art. 9na ustawy o utrzymaniu czystości i porządku w gminach.</w:t>
      </w:r>
    </w:p>
    <w:p>
      <w:pPr>
        <w:pStyle w:val="ListParagraph"/>
        <w:numPr>
          <w:ilvl w:val="0"/>
          <w:numId w:val="21"/>
        </w:numPr>
        <w:ind w:left="720" w:right="-50" w:hanging="360"/>
        <w:jc w:val="both"/>
        <w:rPr/>
      </w:pPr>
      <w:r>
        <w:rPr/>
        <w:t>Wykonawca ma obowiązek wywiedzenia w widocznym miejscu oraz przestrzegania Regulaminu korzystania z Punktu Selektywnej Zbiórki Odpadów Komunalnych (PSZOK) stanowiącego załącznik do SIWZ.</w:t>
      </w:r>
      <w:bookmarkStart w:id="1" w:name="_GoBack"/>
      <w:bookmarkEnd w:id="1"/>
    </w:p>
    <w:p>
      <w:pPr>
        <w:pStyle w:val="ListParagraph"/>
        <w:numPr>
          <w:ilvl w:val="0"/>
          <w:numId w:val="21"/>
        </w:numPr>
        <w:ind w:left="720" w:right="-50" w:hanging="360"/>
        <w:jc w:val="both"/>
        <w:rPr/>
      </w:pPr>
      <w:r>
        <w:rPr/>
        <w:t>Zamawiający ma prawo do zmiany godzin otwarcia PSZOK w trakcie obowiązywania umowy z zachowaniem tygodniowej ilości godzin otwarcia (wskazana w pkt3). Zmiana nie powoduje konieczności aneksowania umowy.</w:t>
      </w:r>
    </w:p>
    <w:p>
      <w:pPr>
        <w:pStyle w:val="Normal"/>
        <w:ind w:right="-50" w:hanging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ListParagraph"/>
        <w:numPr>
          <w:ilvl w:val="0"/>
          <w:numId w:val="16"/>
        </w:numPr>
        <w:ind w:left="720" w:right="-50" w:hanging="360"/>
        <w:jc w:val="both"/>
        <w:rPr>
          <w:b/>
          <w:b/>
          <w:bCs/>
        </w:rPr>
      </w:pPr>
      <w:r>
        <w:rPr>
          <w:b/>
          <w:bCs/>
        </w:rPr>
        <w:t>Zapewnienie specjalistycznych pojemników do zbiórki tekstyliów oraz zużytej odzieży</w:t>
      </w:r>
    </w:p>
    <w:p>
      <w:pPr>
        <w:pStyle w:val="ListParagraph"/>
        <w:numPr>
          <w:ilvl w:val="0"/>
          <w:numId w:val="24"/>
        </w:numPr>
        <w:ind w:left="720" w:right="-50" w:hanging="360"/>
        <w:jc w:val="both"/>
        <w:rPr/>
      </w:pPr>
      <w:r>
        <w:rPr/>
        <w:t xml:space="preserve">Zorganizowanie zbiórki tekstyliów oraz zużytej odzieży w pojemnikach dostarczonych przez Wykonawcę, w ilości przynajmniej 75 szt. od 1 stycznia 2020 r. Wykonawca przedstawi do akceptacji Zamawiającego wykaz lokalizacji wraz z mapą poglądową, wymiary i dane techniczne oraz oznakowanie pojemników na odzież i tekstylia do 7 dni od dnia podpisania umowy. Pojemniki muszą być opatrzone opisem informującym </w:t>
        <w:br/>
        <w:t>o rodzaju gromadzonego odpadu.</w:t>
      </w:r>
    </w:p>
    <w:p>
      <w:pPr>
        <w:pStyle w:val="ListParagraph"/>
        <w:numPr>
          <w:ilvl w:val="0"/>
          <w:numId w:val="24"/>
        </w:numPr>
        <w:ind w:left="720" w:right="-50" w:hanging="360"/>
        <w:jc w:val="both"/>
        <w:rPr/>
      </w:pPr>
      <w:r>
        <w:rPr/>
        <w:t xml:space="preserve">Ustawienie kontenerów do zbiórki odpadów tekstylnych na terenie miasta Racibórz </w:t>
        <w:br/>
        <w:t>w miejscach możliwie najbliższych gniazd segregacyjnych, a w przypadku braku możliwości w miejscach nie powodujących kolizji.</w:t>
      </w:r>
    </w:p>
    <w:p>
      <w:pPr>
        <w:pStyle w:val="ListParagraph"/>
        <w:numPr>
          <w:ilvl w:val="0"/>
          <w:numId w:val="24"/>
        </w:numPr>
        <w:ind w:left="720" w:right="-50" w:hanging="360"/>
        <w:jc w:val="both"/>
        <w:rPr/>
      </w:pPr>
      <w:r>
        <w:rPr/>
        <w:t>Wykonawca ma obowiązek uzyskania zgody właściciela terenu, na posadowienie pojemnika.</w:t>
      </w:r>
    </w:p>
    <w:p>
      <w:pPr>
        <w:pStyle w:val="ListParagraph"/>
        <w:numPr>
          <w:ilvl w:val="0"/>
          <w:numId w:val="24"/>
        </w:numPr>
        <w:ind w:left="720" w:right="-50" w:hanging="360"/>
        <w:jc w:val="both"/>
        <w:rPr>
          <w:color w:val="00B050"/>
        </w:rPr>
      </w:pPr>
      <w:r>
        <w:rPr/>
        <w:t>Systematyczne opróżniane przez Wykonawcę kontenerów z częstotliwością zapobiegającą ich przepełnieniu.</w:t>
      </w:r>
    </w:p>
    <w:p>
      <w:pPr>
        <w:pStyle w:val="ListParagraph"/>
        <w:numPr>
          <w:ilvl w:val="0"/>
          <w:numId w:val="24"/>
        </w:numPr>
        <w:ind w:left="720" w:right="-50" w:hanging="360"/>
        <w:jc w:val="both"/>
        <w:rPr>
          <w:color w:val="00B050"/>
        </w:rPr>
      </w:pPr>
      <w:r>
        <w:rPr/>
        <w:t>Dbanie przez Wykonawcę o prawidłowy stan techniczny, estetyczny i sanitarny kontenerów.</w:t>
      </w:r>
    </w:p>
    <w:p>
      <w:pPr>
        <w:pStyle w:val="ListParagraph"/>
        <w:numPr>
          <w:ilvl w:val="0"/>
          <w:numId w:val="24"/>
        </w:numPr>
        <w:ind w:left="720" w:right="-50" w:hanging="360"/>
        <w:jc w:val="both"/>
        <w:rPr>
          <w:color w:val="00B050"/>
        </w:rPr>
      </w:pPr>
      <w:r>
        <w:rPr/>
        <w:t>Wykonawca w razie konieczności ma obowiązek okresowej dezynfekcji kontenerów.</w:t>
      </w:r>
    </w:p>
    <w:p>
      <w:pPr>
        <w:pStyle w:val="ListParagraph"/>
        <w:numPr>
          <w:ilvl w:val="0"/>
          <w:numId w:val="24"/>
        </w:numPr>
        <w:ind w:left="720" w:right="-50" w:hanging="360"/>
        <w:jc w:val="both"/>
        <w:rPr>
          <w:color w:val="00B050"/>
        </w:rPr>
      </w:pPr>
      <w:r>
        <w:rPr/>
        <w:t>Porządkowanie na koszt Wykonawcy terenu wokół kontenerów.</w:t>
      </w:r>
    </w:p>
    <w:p>
      <w:pPr>
        <w:pStyle w:val="ListParagraph"/>
        <w:ind w:left="720" w:right="-50" w:hanging="0"/>
        <w:jc w:val="both"/>
        <w:rPr>
          <w:color w:val="00B050"/>
        </w:rPr>
      </w:pPr>
      <w:r>
        <w:rPr>
          <w:color w:val="00B050"/>
        </w:rPr>
      </w:r>
    </w:p>
    <w:p>
      <w:pPr>
        <w:pStyle w:val="ListParagraph"/>
        <w:numPr>
          <w:ilvl w:val="0"/>
          <w:numId w:val="16"/>
        </w:numPr>
        <w:ind w:left="720" w:right="-50" w:hanging="360"/>
        <w:jc w:val="both"/>
        <w:rPr>
          <w:b/>
          <w:b/>
          <w:bCs/>
        </w:rPr>
      </w:pPr>
      <w:r>
        <w:rPr>
          <w:b/>
          <w:bCs/>
        </w:rPr>
        <w:t>Magazynowanie i dystrybucja do właścicieli nieruchomości zamieszkałych,</w:t>
      </w:r>
      <w:r>
        <w:rPr/>
        <w:t xml:space="preserve"> </w:t>
        <w:br/>
      </w:r>
      <w:r>
        <w:rPr>
          <w:b/>
          <w:bCs/>
        </w:rPr>
        <w:t>w imieniu Zamawiającego, pojemników na bioodpady</w:t>
      </w:r>
    </w:p>
    <w:p>
      <w:pPr>
        <w:pStyle w:val="Normal"/>
        <w:ind w:left="284" w:right="-50" w:hanging="0"/>
        <w:jc w:val="both"/>
        <w:rPr/>
      </w:pPr>
      <w:r>
        <w:rPr/>
        <w:t>Magazynowanie i dystrybucja do mieszkańców, w imieniu Zamawiającego, pojemników na bioodpady poprzez:</w:t>
      </w:r>
    </w:p>
    <w:p>
      <w:pPr>
        <w:pStyle w:val="ListParagraph"/>
        <w:numPr>
          <w:ilvl w:val="0"/>
          <w:numId w:val="11"/>
        </w:numPr>
        <w:ind w:left="720" w:right="-50" w:hanging="360"/>
        <w:jc w:val="both"/>
        <w:rPr/>
      </w:pPr>
      <w:r>
        <w:rPr/>
        <w:t>Rozładunek dostarczonych pojemników,</w:t>
      </w:r>
    </w:p>
    <w:p>
      <w:pPr>
        <w:pStyle w:val="ListParagraph"/>
        <w:numPr>
          <w:ilvl w:val="0"/>
          <w:numId w:val="11"/>
        </w:numPr>
        <w:ind w:left="720" w:right="-50" w:hanging="360"/>
        <w:jc w:val="both"/>
        <w:rPr/>
      </w:pPr>
      <w:r>
        <w:rPr/>
        <w:t>Magazynowanie i zabezpieczenie pojemników pozostających na stanie Wykonawcy</w:t>
      </w:r>
    </w:p>
    <w:p>
      <w:pPr>
        <w:pStyle w:val="ListParagraph"/>
        <w:numPr>
          <w:ilvl w:val="0"/>
          <w:numId w:val="11"/>
        </w:numPr>
        <w:ind w:left="720" w:right="-50" w:hanging="360"/>
        <w:jc w:val="both"/>
        <w:rPr/>
      </w:pPr>
      <w:r>
        <w:rPr/>
        <w:t>Przyjmowanie zgłoszeń zapotrzebowania na pojemniki oraz prowadzenie listy oczekujących,</w:t>
      </w:r>
    </w:p>
    <w:p>
      <w:pPr>
        <w:pStyle w:val="ListParagraph"/>
        <w:numPr>
          <w:ilvl w:val="0"/>
          <w:numId w:val="11"/>
        </w:numPr>
        <w:ind w:left="720" w:right="-50" w:hanging="360"/>
        <w:jc w:val="both"/>
        <w:rPr/>
      </w:pPr>
      <w:r>
        <w:rPr/>
        <w:t>Złożenie i ewidencje pojemników,</w:t>
      </w:r>
    </w:p>
    <w:p>
      <w:pPr>
        <w:pStyle w:val="ListParagraph"/>
        <w:numPr>
          <w:ilvl w:val="0"/>
          <w:numId w:val="11"/>
        </w:numPr>
        <w:ind w:left="720" w:right="-50" w:hanging="360"/>
        <w:jc w:val="both"/>
        <w:rPr/>
      </w:pPr>
      <w:r>
        <w:rPr/>
        <w:t>Zawieranie, rozwiązywanie w imieniu Miasta Racibórz umów użyczenia pojemników właścicielom nieruchomości z terenu miasta Racibórz (zgodnie ze wzorem przygotowanym przez Zamawiającego),</w:t>
      </w:r>
    </w:p>
    <w:p>
      <w:pPr>
        <w:pStyle w:val="ListParagraph"/>
        <w:numPr>
          <w:ilvl w:val="0"/>
          <w:numId w:val="11"/>
        </w:numPr>
        <w:ind w:left="720" w:right="-50" w:hanging="360"/>
        <w:jc w:val="both"/>
        <w:rPr/>
      </w:pPr>
      <w:r>
        <w:rPr/>
        <w:t xml:space="preserve">Prowadzenie rejestru umów w arkuszu kalkulacyjnym – zestawienie powinno jednoznacznie identyfikować użytkowników poszczególnych pojemników (imię </w:t>
        <w:br/>
        <w:t>i nazwisko, adres zamieszkania, nr telefonu), adres ich ustawienia, nr i datę zawarcia umowy użyczenia,</w:t>
      </w:r>
    </w:p>
    <w:p>
      <w:pPr>
        <w:pStyle w:val="ListParagraph"/>
        <w:numPr>
          <w:ilvl w:val="0"/>
          <w:numId w:val="11"/>
        </w:numPr>
        <w:ind w:left="720" w:right="-50" w:hanging="360"/>
        <w:jc w:val="both"/>
        <w:rPr/>
      </w:pPr>
      <w:r>
        <w:rPr/>
        <w:t>Dostarczenie pojemników pod wskazane w umowie użyczenia adresy (do 7 dni od daty podpisania umowy użyczenia),</w:t>
      </w:r>
    </w:p>
    <w:p>
      <w:pPr>
        <w:pStyle w:val="ListParagraph"/>
        <w:numPr>
          <w:ilvl w:val="0"/>
          <w:numId w:val="11"/>
        </w:numPr>
        <w:ind w:left="720" w:right="-50" w:hanging="360"/>
        <w:jc w:val="both"/>
        <w:rPr/>
      </w:pPr>
      <w:r>
        <w:rPr/>
        <w:t>Odbiory pojemników spod wskazanych adresów w przypadku rozwiązania umowy użyczenia,</w:t>
      </w:r>
    </w:p>
    <w:p>
      <w:pPr>
        <w:pStyle w:val="ListParagraph"/>
        <w:numPr>
          <w:ilvl w:val="0"/>
          <w:numId w:val="11"/>
        </w:numPr>
        <w:ind w:left="720" w:right="-50" w:hanging="360"/>
        <w:jc w:val="both"/>
        <w:rPr/>
      </w:pPr>
      <w:r>
        <w:rPr/>
        <w:t>Przekazanie odebranych w przypadku rozwiązania umowy użyczenia pojemników kolejnym z listy oczekujących właścicielom nieruchomości,</w:t>
      </w:r>
    </w:p>
    <w:p>
      <w:pPr>
        <w:pStyle w:val="ListParagraph"/>
        <w:numPr>
          <w:ilvl w:val="0"/>
          <w:numId w:val="11"/>
        </w:numPr>
        <w:ind w:left="720" w:right="-50" w:hanging="360"/>
        <w:jc w:val="both"/>
        <w:rPr/>
      </w:pPr>
      <w:r>
        <w:rPr/>
        <w:t>Maksymalna ilość pojemników do magazynowania i dystrybucji – 300 szt</w:t>
      </w:r>
      <w:r>
        <w:rPr>
          <w:color w:val="FF0000"/>
        </w:rPr>
        <w:t>.</w:t>
      </w:r>
    </w:p>
    <w:p>
      <w:pPr>
        <w:pStyle w:val="Normal"/>
        <w:ind w:right="-50" w:hanging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ind w:left="360" w:right="-50" w:hanging="0"/>
        <w:jc w:val="both"/>
        <w:rPr>
          <w:b/>
          <w:b/>
          <w:bCs/>
        </w:rPr>
      </w:pPr>
      <w:r>
        <w:rPr>
          <w:b/>
          <w:bCs/>
        </w:rPr>
        <w:t xml:space="preserve">Przedmiot zamówienia </w:t>
      </w:r>
      <w:r>
        <w:rPr>
          <w:b/>
          <w:bCs/>
          <w:u w:val="single"/>
        </w:rPr>
        <w:t>rozdziału II</w:t>
      </w:r>
      <w:r>
        <w:rPr>
          <w:b/>
          <w:bCs/>
        </w:rPr>
        <w:t xml:space="preserve"> realizowany będzie poprzez:</w:t>
      </w:r>
    </w:p>
    <w:p>
      <w:pPr>
        <w:pStyle w:val="Normal"/>
        <w:ind w:right="-50" w:hanging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ListParagraph"/>
        <w:numPr>
          <w:ilvl w:val="0"/>
          <w:numId w:val="16"/>
        </w:numPr>
        <w:ind w:left="720" w:right="-50" w:hanging="360"/>
        <w:jc w:val="both"/>
        <w:rPr>
          <w:b/>
          <w:b/>
          <w:bCs/>
        </w:rPr>
      </w:pPr>
      <w:r>
        <w:rPr>
          <w:b/>
          <w:bCs/>
        </w:rPr>
        <w:t>Organizowanie cyklicznych akcji selektywnej zbiórki odpadów komunalnych</w:t>
      </w:r>
    </w:p>
    <w:p>
      <w:pPr>
        <w:pStyle w:val="ListParagraph"/>
        <w:numPr>
          <w:ilvl w:val="0"/>
          <w:numId w:val="30"/>
        </w:numPr>
        <w:spacing w:before="0" w:after="120"/>
        <w:ind w:left="720" w:right="-50" w:hanging="360"/>
        <w:jc w:val="both"/>
        <w:rPr/>
      </w:pPr>
      <w:r>
        <w:rPr/>
        <w:t>Obsługa konkursów „Zbieramy butelki plastikowe”:</w:t>
      </w:r>
    </w:p>
    <w:p>
      <w:pPr>
        <w:pStyle w:val="Normal"/>
        <w:numPr>
          <w:ilvl w:val="0"/>
          <w:numId w:val="26"/>
        </w:numPr>
        <w:ind w:left="1080" w:right="-50" w:hanging="360"/>
        <w:jc w:val="both"/>
        <w:rPr/>
      </w:pPr>
      <w:r>
        <w:rPr/>
        <w:t>Odbiór zebranych butelek plastikowych z placówek oświatowych i wychowawczych na terenie Miasta Racibórz biorących udział w konkursie „Zbieramy butelki plastikowe”. Uprawnionych do udziału może być nawet 30 placówek. Jednak szacuje się, że odbiór będzie miał miejsce z ok. 10 placówek. Przewidywana ilość odpadów do odbioru to ok. 32 Mg na rok – szacunku dokonano na podstawie ostatnich edycji konkursu.</w:t>
      </w:r>
    </w:p>
    <w:p>
      <w:pPr>
        <w:pStyle w:val="Normal"/>
        <w:numPr>
          <w:ilvl w:val="0"/>
          <w:numId w:val="26"/>
        </w:numPr>
        <w:ind w:left="1080" w:right="-50" w:hanging="360"/>
        <w:jc w:val="both"/>
        <w:rPr/>
      </w:pPr>
      <w:r>
        <w:rPr/>
        <w:t>Odbiór odbywać się będzie z miejsc gromadzenia odpadu.</w:t>
      </w:r>
    </w:p>
    <w:p>
      <w:pPr>
        <w:pStyle w:val="Normal"/>
        <w:numPr>
          <w:ilvl w:val="0"/>
          <w:numId w:val="26"/>
        </w:numPr>
        <w:ind w:left="1080" w:right="-50" w:hanging="360"/>
        <w:jc w:val="both"/>
        <w:rPr/>
      </w:pPr>
      <w:r>
        <w:rPr/>
        <w:t xml:space="preserve">Wykonawca dokona odbiorów butelek na podstawie zgłoszenia konieczności odbioru przez placówkę uczestniczącą w konkursie, a usługa obejmować będzie odbiór, ważenie i wystawienie protokołów odbioru zgodnych ze wzorem stanowiącym załącznik </w:t>
      </w:r>
      <w:r>
        <w:rPr>
          <w:b/>
          <w:bCs/>
        </w:rPr>
        <w:t xml:space="preserve">nr 8 </w:t>
      </w:r>
      <w:r>
        <w:rPr/>
        <w:t>do umowy.</w:t>
      </w:r>
    </w:p>
    <w:p>
      <w:pPr>
        <w:pStyle w:val="Normal"/>
        <w:numPr>
          <w:ilvl w:val="0"/>
          <w:numId w:val="26"/>
        </w:numPr>
        <w:ind w:left="1080" w:right="-50" w:hanging="360"/>
        <w:jc w:val="both"/>
        <w:rPr/>
      </w:pPr>
      <w:r>
        <w:rPr/>
        <w:t>Wykonawca przekaże do Urzędu Miasta Racibórz wraz ze sprawozdaniem miesięcznym, protokoły za miesiąc, którego dotyczy sprawozdanie.</w:t>
      </w:r>
    </w:p>
    <w:p>
      <w:pPr>
        <w:pStyle w:val="Normal"/>
        <w:numPr>
          <w:ilvl w:val="0"/>
          <w:numId w:val="26"/>
        </w:numPr>
        <w:ind w:left="1080" w:right="-50" w:hanging="360"/>
        <w:jc w:val="both"/>
        <w:rPr/>
      </w:pPr>
      <w:r>
        <w:rPr/>
        <w:t>Wykonawca wskaże osobę odpowiedzialną za zbiórkę, nr telefonu, pod którym dokonywane będą zgłoszenia konieczności odbioru oraz adres e-mail.</w:t>
      </w:r>
    </w:p>
    <w:p>
      <w:pPr>
        <w:pStyle w:val="Normal"/>
        <w:numPr>
          <w:ilvl w:val="0"/>
          <w:numId w:val="26"/>
        </w:numPr>
        <w:ind w:left="1080" w:right="-50" w:hanging="360"/>
        <w:jc w:val="both"/>
        <w:rPr/>
      </w:pPr>
      <w:r>
        <w:rPr/>
        <w:t>Termin odbioru nie może przekraczać 7 dni od zgłoszenia.</w:t>
      </w:r>
    </w:p>
    <w:p>
      <w:pPr>
        <w:pStyle w:val="Normal"/>
        <w:numPr>
          <w:ilvl w:val="0"/>
          <w:numId w:val="26"/>
        </w:numPr>
        <w:ind w:left="1080" w:right="-50" w:hanging="360"/>
        <w:jc w:val="both"/>
        <w:rPr/>
      </w:pPr>
      <w:r>
        <w:rPr/>
        <w:t>Odebrane przez Wykonawcę butelki plastikowe stanowiące odpady opakowaniowe zostaną przekazane do recyklingu.</w:t>
      </w:r>
    </w:p>
    <w:p>
      <w:pPr>
        <w:pStyle w:val="Normal"/>
        <w:numPr>
          <w:ilvl w:val="0"/>
          <w:numId w:val="26"/>
        </w:numPr>
        <w:ind w:left="1080" w:right="-50" w:hanging="360"/>
        <w:jc w:val="both"/>
        <w:rPr/>
      </w:pPr>
      <w:r>
        <w:rPr/>
        <w:t xml:space="preserve">Odbiór zebranych odpadów w ramach organizowanych przez Prezydenta Miasta Racibórz konkursu „Zbieramy butelki plastikowe”, Wykonawca będzie realizował </w:t>
      </w:r>
      <w:r>
        <w:rPr>
          <w:b/>
          <w:bCs/>
        </w:rPr>
        <w:t>w imieniu Miasta Racibórz</w:t>
      </w:r>
      <w:r>
        <w:rPr/>
        <w:t>.</w:t>
      </w:r>
    </w:p>
    <w:p>
      <w:pPr>
        <w:pStyle w:val="ListParagraph"/>
        <w:numPr>
          <w:ilvl w:val="0"/>
          <w:numId w:val="26"/>
        </w:numPr>
        <w:spacing w:before="0" w:after="120"/>
        <w:ind w:left="1080" w:right="-50" w:hanging="360"/>
        <w:jc w:val="both"/>
        <w:rPr/>
      </w:pPr>
      <w:r>
        <w:rPr>
          <w:color w:val="000000"/>
        </w:rPr>
        <w:t>Wykonawca dostarczy do Wydziału Ochrony Środowiska i Rolnictwa Urzędu Miasta Racibórz sprawozdania z zagospodarowania całej ilości odebranych odpadów w ramach konkursu ze wskazaniem poszczególnych ilości i miejsc ich recyklingu, a w przypadku odpadów opakowaniowych również z dokumentami potwierdzającymi ich recykling, w terminie do dnia 31 stycznia za poprzedni rok kalendarzowy</w:t>
      </w:r>
    </w:p>
    <w:p>
      <w:pPr>
        <w:pStyle w:val="ListParagraph"/>
        <w:numPr>
          <w:ilvl w:val="0"/>
          <w:numId w:val="26"/>
        </w:numPr>
        <w:spacing w:before="0" w:after="120"/>
        <w:ind w:left="1080" w:right="-50" w:hanging="360"/>
        <w:jc w:val="both"/>
        <w:rPr/>
      </w:pPr>
      <w:r>
        <w:rPr/>
        <w:t>Wykonawca ma obowiązek ważyć odbierane odpady bezpośrednio na terenie nieruchomości, z których ten odbiór nastąpił.</w:t>
      </w:r>
    </w:p>
    <w:p>
      <w:pPr>
        <w:pStyle w:val="ListParagraph"/>
        <w:numPr>
          <w:ilvl w:val="0"/>
          <w:numId w:val="30"/>
        </w:numPr>
        <w:spacing w:before="0" w:after="120"/>
        <w:ind w:left="720" w:right="-50" w:hanging="360"/>
        <w:jc w:val="both"/>
        <w:rPr/>
      </w:pPr>
      <w:r>
        <w:rPr/>
        <w:t>Obsługa konkursu</w:t>
      </w:r>
      <w:r>
        <w:rPr>
          <w:b/>
          <w:bCs/>
        </w:rPr>
        <w:t xml:space="preserve"> </w:t>
      </w:r>
      <w:r>
        <w:rPr>
          <w:u w:val="single"/>
        </w:rPr>
        <w:t>„Chroń las – zbieraj makulaturę”</w:t>
      </w:r>
      <w:r>
        <w:rPr/>
        <w:t>:</w:t>
      </w:r>
    </w:p>
    <w:p>
      <w:pPr>
        <w:pStyle w:val="Normal"/>
        <w:numPr>
          <w:ilvl w:val="0"/>
          <w:numId w:val="26"/>
        </w:numPr>
        <w:ind w:left="1080" w:right="-50" w:hanging="360"/>
        <w:jc w:val="both"/>
        <w:rPr/>
      </w:pPr>
      <w:r>
        <w:rPr/>
        <w:t xml:space="preserve">Zapewnienie dużym placówkom oświatowym (nie więcej niż 8) kontenerów do przechowywania (gromadzenia) makulatury w ilości, pojemności i rodzaju dostosowanej do miejsca (dostępności powierzchni), intensywności zbiórki oraz częstotliwości odbioru. Uzgodnień należy dokonać indywidualnie ze wskazanymi przedstawicielami placówek. </w:t>
      </w:r>
    </w:p>
    <w:p>
      <w:pPr>
        <w:pStyle w:val="Normal"/>
        <w:numPr>
          <w:ilvl w:val="0"/>
          <w:numId w:val="26"/>
        </w:numPr>
        <w:ind w:left="1080" w:right="-50" w:hanging="360"/>
        <w:jc w:val="both"/>
        <w:rPr/>
      </w:pPr>
      <w:r>
        <w:rPr/>
        <w:t>Odbiór w zależności od placówki odbywać się będzie z miejsc gromadzenia odpadu w poszczególnych placówkach lub kontenerów (pojemników).</w:t>
      </w:r>
    </w:p>
    <w:p>
      <w:pPr>
        <w:pStyle w:val="Normal"/>
        <w:numPr>
          <w:ilvl w:val="0"/>
          <w:numId w:val="26"/>
        </w:numPr>
        <w:ind w:left="1080" w:right="-50" w:hanging="360"/>
        <w:jc w:val="both"/>
        <w:rPr/>
      </w:pPr>
      <w:r>
        <w:rPr/>
        <w:t>Odbiór zebranej makulatury z placówek oświatowych i wychowawczych na terenie Miasta Racibórz biorących udział w konkursie „</w:t>
      </w:r>
      <w:r>
        <w:rPr>
          <w:u w:val="single"/>
        </w:rPr>
        <w:t>Chroń las – zbieraj makulaturę</w:t>
      </w:r>
      <w:r>
        <w:rPr/>
        <w:t>”. Uprawnionych do udziału może być nawet 30 placówek. Jednak szacuje się, że odbiór będzie miał miejsce z ok. 10 placówek. Przewidywana ilość odpadów do odbioru to ok. 40 Mg na rok – szacunku dokonano na podstawie ostatnich edycji konkursu.</w:t>
      </w:r>
    </w:p>
    <w:p>
      <w:pPr>
        <w:pStyle w:val="Normal"/>
        <w:numPr>
          <w:ilvl w:val="0"/>
          <w:numId w:val="26"/>
        </w:numPr>
        <w:ind w:left="1080" w:right="-50" w:hanging="360"/>
        <w:jc w:val="both"/>
        <w:rPr/>
      </w:pPr>
      <w:r>
        <w:rPr/>
        <w:t xml:space="preserve">Wykonawca dokona odbiorów makulatury na podstawie zgłoszenia konieczności odbioru przez placówkę uczestniczącą w konkursie, a usługa obejmować będzie odbiór, ważenie i wystawienie protokołów odbioru zgodnych ze wzorem stanowiącym załącznik </w:t>
      </w:r>
      <w:r>
        <w:rPr>
          <w:b/>
          <w:bCs/>
        </w:rPr>
        <w:t xml:space="preserve">nr 9 </w:t>
      </w:r>
      <w:r>
        <w:rPr/>
        <w:t>do umowy.</w:t>
      </w:r>
    </w:p>
    <w:p>
      <w:pPr>
        <w:pStyle w:val="Normal"/>
        <w:numPr>
          <w:ilvl w:val="0"/>
          <w:numId w:val="26"/>
        </w:numPr>
        <w:ind w:left="1080" w:right="-50" w:hanging="360"/>
        <w:jc w:val="both"/>
        <w:rPr/>
      </w:pPr>
      <w:r>
        <w:rPr/>
        <w:t>Wykonawca przekaże do Urzędu Miasta Racibórz wraz ze sprawozdaniem miesięcznym, protokoły za miesiąc, którego dotyczy sprawozdanie.</w:t>
      </w:r>
    </w:p>
    <w:p>
      <w:pPr>
        <w:pStyle w:val="Normal"/>
        <w:numPr>
          <w:ilvl w:val="0"/>
          <w:numId w:val="26"/>
        </w:numPr>
        <w:ind w:left="1080" w:right="-50" w:hanging="360"/>
        <w:jc w:val="both"/>
        <w:rPr/>
      </w:pPr>
      <w:r>
        <w:rPr/>
        <w:t>Wykonawca wskaże osobę odpowiedzialną za zbiórkę, nr telefonu, pod którym dokonywane będą zgłoszenia konieczności odbioru oraz adres e-mail.</w:t>
      </w:r>
    </w:p>
    <w:p>
      <w:pPr>
        <w:pStyle w:val="Normal"/>
        <w:numPr>
          <w:ilvl w:val="0"/>
          <w:numId w:val="26"/>
        </w:numPr>
        <w:ind w:left="1080" w:right="-50" w:hanging="360"/>
        <w:jc w:val="both"/>
        <w:rPr/>
      </w:pPr>
      <w:r>
        <w:rPr/>
        <w:t>Termin odbioru nie może przekraczać 7 dni od zgłoszenia.</w:t>
      </w:r>
    </w:p>
    <w:p>
      <w:pPr>
        <w:pStyle w:val="Normal"/>
        <w:numPr>
          <w:ilvl w:val="0"/>
          <w:numId w:val="26"/>
        </w:numPr>
        <w:ind w:left="1080" w:right="-50" w:hanging="360"/>
        <w:jc w:val="both"/>
        <w:rPr/>
      </w:pPr>
      <w:r>
        <w:rPr/>
        <w:t>Odebrana przez Wykonawcę makulatura stanowiąca odpady opakowaniowe zostanie przekazana do odzysku lub recyklingu.</w:t>
      </w:r>
    </w:p>
    <w:p>
      <w:pPr>
        <w:pStyle w:val="Normal"/>
        <w:numPr>
          <w:ilvl w:val="0"/>
          <w:numId w:val="26"/>
        </w:numPr>
        <w:ind w:left="1080" w:right="-50" w:hanging="360"/>
        <w:jc w:val="both"/>
        <w:rPr/>
      </w:pPr>
      <w:r>
        <w:rPr/>
        <w:t xml:space="preserve">Odbiór zebranych odpadów w ramach organizowanego przez Prezydenta Miasta Racibórz konkursu „Chroń las – zbieraj makulaturę”, Wykonawca będzie realizował </w:t>
      </w:r>
      <w:r>
        <w:rPr>
          <w:b/>
          <w:bCs/>
        </w:rPr>
        <w:t>w imieniu Miasta Racibórz</w:t>
      </w:r>
      <w:r>
        <w:rPr/>
        <w:t>.</w:t>
      </w:r>
    </w:p>
    <w:p>
      <w:pPr>
        <w:pStyle w:val="Normal"/>
        <w:numPr>
          <w:ilvl w:val="0"/>
          <w:numId w:val="26"/>
        </w:numPr>
        <w:ind w:left="1080" w:right="-50" w:hanging="360"/>
        <w:jc w:val="both"/>
        <w:rPr/>
      </w:pPr>
      <w:r>
        <w:rPr>
          <w:color w:val="000000"/>
        </w:rPr>
        <w:t>Wykonawca dostarczy do Wydziału Ochrony Środowiska i Rolnictwa Urzędu Miasta Racibórz sprawozdania z zagospodarowania całej ilości odebranych odpadów w ramach konkursu ze wskazaniem poszczególnych ilości i miejsc ich recyklingu, a w przypadku odpadów opakowaniowych również z dokumentami potwierdzającymi ich recykling, w terminie do dnia 31 stycznia za poprzedni rok kalendarzowy</w:t>
      </w:r>
      <w:r>
        <w:rPr/>
        <w:t>.</w:t>
      </w:r>
    </w:p>
    <w:p>
      <w:pPr>
        <w:pStyle w:val="Normal"/>
        <w:numPr>
          <w:ilvl w:val="0"/>
          <w:numId w:val="26"/>
        </w:numPr>
        <w:ind w:left="1080" w:right="-50" w:hanging="360"/>
        <w:jc w:val="both"/>
        <w:rPr/>
      </w:pPr>
      <w:r>
        <w:rPr/>
        <w:t>Wykonawca ma obowiązek ważyć odbierane odpady bezpośrednio na terenie nieruchomości, z których ten odbiór nastąpił, a w przypadku odbioru kontenera wystawić i przekazać placówce oświatowej stosowny protokół z wagą do trzech dni od odbioru.</w:t>
      </w:r>
    </w:p>
    <w:p>
      <w:pPr>
        <w:pStyle w:val="Normal"/>
        <w:ind w:right="-50" w:hanging="0"/>
        <w:jc w:val="both"/>
        <w:rPr/>
      </w:pPr>
      <w:r>
        <w:rPr/>
      </w:r>
    </w:p>
    <w:p>
      <w:pPr>
        <w:pStyle w:val="ListParagraph"/>
        <w:numPr>
          <w:ilvl w:val="0"/>
          <w:numId w:val="30"/>
        </w:numPr>
        <w:spacing w:before="120" w:after="120"/>
        <w:ind w:left="720" w:right="-50" w:hanging="360"/>
        <w:rPr>
          <w:b/>
          <w:b/>
          <w:bCs/>
        </w:rPr>
      </w:pPr>
      <w:r>
        <w:rPr/>
        <w:t>Obsługa konkursu „Zbieramy nakrętki plastikowe”:</w:t>
      </w:r>
    </w:p>
    <w:p>
      <w:pPr>
        <w:pStyle w:val="Normal"/>
        <w:numPr>
          <w:ilvl w:val="0"/>
          <w:numId w:val="27"/>
        </w:numPr>
        <w:ind w:left="1080" w:right="-50" w:hanging="360"/>
        <w:jc w:val="both"/>
        <w:rPr/>
      </w:pPr>
      <w:r>
        <w:rPr/>
        <w:t>Odbiór zebranych nakrętek plastikowych z placówek oświatowych i wychowawczych na terenie Miasta Racibórz biorących udział w konkursie „Zbieramy nakrętki plastikowe”. Uprawnionych do udziału może być nawet 30 placówek. Jednak szacuje się, że odbiór będzie miał miejsce z ok. 15 placówek. Przewidywana ilość odpadów do odbioru to ok. 6 Mg na rok – szacunku dokonano na podstawie ostatnich edycji konkursu.</w:t>
      </w:r>
    </w:p>
    <w:p>
      <w:pPr>
        <w:pStyle w:val="Normal"/>
        <w:numPr>
          <w:ilvl w:val="0"/>
          <w:numId w:val="27"/>
        </w:numPr>
        <w:ind w:left="1080" w:right="-50" w:hanging="360"/>
        <w:jc w:val="both"/>
        <w:rPr/>
      </w:pPr>
      <w:r>
        <w:rPr/>
        <w:t>Odbiór odbywać się będzie z miejsc gromadzenia odpadu w poszczególnych placówkach.</w:t>
      </w:r>
    </w:p>
    <w:p>
      <w:pPr>
        <w:pStyle w:val="Normal"/>
        <w:numPr>
          <w:ilvl w:val="0"/>
          <w:numId w:val="27"/>
        </w:numPr>
        <w:ind w:left="1080" w:right="-50" w:hanging="360"/>
        <w:jc w:val="both"/>
        <w:rPr/>
      </w:pPr>
      <w:r>
        <w:rPr/>
        <w:t xml:space="preserve">Wykonawca dokona odbiorów nakrętek na podstawie zgłoszenia konieczności odbioru przez placówkę uczestniczącą w konkursie, a usługa obejmować będzie odbiór, ważenie i wystawienie protokołów odbioru zgodnych ze wzorem stanowiącym załącznik </w:t>
      </w:r>
      <w:r>
        <w:rPr>
          <w:b/>
          <w:bCs/>
        </w:rPr>
        <w:t xml:space="preserve">nr 10 </w:t>
      </w:r>
      <w:r>
        <w:rPr/>
        <w:t>do umowy.</w:t>
      </w:r>
    </w:p>
    <w:p>
      <w:pPr>
        <w:pStyle w:val="Normal"/>
        <w:numPr>
          <w:ilvl w:val="0"/>
          <w:numId w:val="27"/>
        </w:numPr>
        <w:ind w:left="1080" w:right="-50" w:hanging="360"/>
        <w:jc w:val="both"/>
        <w:rPr/>
      </w:pPr>
      <w:r>
        <w:rPr/>
        <w:t>Wykonawca przekaże do Urzędu Miasta Racibórz wraz ze sprawozdaniem miesięcznym, protokoły za miesiąc, którego dotyczy sprawozdanie.</w:t>
      </w:r>
    </w:p>
    <w:p>
      <w:pPr>
        <w:pStyle w:val="Normal"/>
        <w:numPr>
          <w:ilvl w:val="0"/>
          <w:numId w:val="27"/>
        </w:numPr>
        <w:ind w:left="1080" w:right="-50" w:hanging="360"/>
        <w:jc w:val="both"/>
        <w:rPr/>
      </w:pPr>
      <w:r>
        <w:rPr/>
        <w:t>Wykonawca wskaże osobę odpowiedzialną za zbiórkę, nr telefonu, pod którym dokonywane będą zgłoszenia konieczności odbioru oraz adres e-mail.</w:t>
      </w:r>
    </w:p>
    <w:p>
      <w:pPr>
        <w:pStyle w:val="Normal"/>
        <w:numPr>
          <w:ilvl w:val="0"/>
          <w:numId w:val="27"/>
        </w:numPr>
        <w:ind w:left="1080" w:right="-50" w:hanging="360"/>
        <w:jc w:val="both"/>
        <w:rPr/>
      </w:pPr>
      <w:r>
        <w:rPr/>
        <w:t>Termin odbioru nie może przekraczać 7 dni od zgłoszenia.</w:t>
      </w:r>
    </w:p>
    <w:p>
      <w:pPr>
        <w:pStyle w:val="Normal"/>
        <w:numPr>
          <w:ilvl w:val="0"/>
          <w:numId w:val="27"/>
        </w:numPr>
        <w:ind w:left="1080" w:right="-50" w:hanging="360"/>
        <w:jc w:val="both"/>
        <w:rPr/>
      </w:pPr>
      <w:r>
        <w:rPr/>
        <w:t>Odebrane przez Wykonawcę nakrętki plastikowe stanowią odpady opakowaniowe i zostaną na bieżąco przekazane do recyklingu.</w:t>
      </w:r>
    </w:p>
    <w:p>
      <w:pPr>
        <w:pStyle w:val="Normal"/>
        <w:numPr>
          <w:ilvl w:val="0"/>
          <w:numId w:val="27"/>
        </w:numPr>
        <w:ind w:left="1080" w:right="-50" w:hanging="360"/>
        <w:jc w:val="both"/>
        <w:rPr/>
      </w:pPr>
      <w:r>
        <w:rPr/>
        <w:t xml:space="preserve">Odbiór zebranych odpadów w ramach konkursu Wykonawca będzie realizował </w:t>
        <w:br/>
      </w:r>
      <w:r>
        <w:rPr>
          <w:b/>
          <w:bCs/>
        </w:rPr>
        <w:t>w imieniu Miasta Racibórz</w:t>
      </w:r>
      <w:r>
        <w:rPr/>
        <w:t>.</w:t>
      </w:r>
    </w:p>
    <w:p>
      <w:pPr>
        <w:pStyle w:val="Normal"/>
        <w:numPr>
          <w:ilvl w:val="0"/>
          <w:numId w:val="27"/>
        </w:numPr>
        <w:ind w:left="1080" w:right="-50" w:hanging="360"/>
        <w:jc w:val="both"/>
        <w:rPr>
          <w:color w:val="FF0000"/>
        </w:rPr>
      </w:pPr>
      <w:r>
        <w:rPr>
          <w:color w:val="000000"/>
        </w:rPr>
        <w:t>Wykonawca dostarczy do Wydziału Ochrony Środowiska i Rolnictwa Urzędu Miasta Racibórz sprawozdania z zagospodarowania całej ilości odebranych odpadów w ramach konkursu ze wskazaniem poszczególnych ilości i miejsc ich recyklingu, a w przypadku odpadów opakowaniowych również z dokumentami potwierdzającymi ich recykling, w terminie do dnia 31 stycznia za poprzedni rok kalendarzowy</w:t>
      </w:r>
      <w:r>
        <w:rPr>
          <w:color w:val="FF0000"/>
        </w:rPr>
        <w:t>.</w:t>
      </w:r>
    </w:p>
    <w:p>
      <w:pPr>
        <w:pStyle w:val="Normal"/>
        <w:numPr>
          <w:ilvl w:val="0"/>
          <w:numId w:val="27"/>
        </w:numPr>
        <w:ind w:left="1080" w:right="-50" w:hanging="360"/>
        <w:jc w:val="both"/>
        <w:rPr/>
      </w:pPr>
      <w:r>
        <w:rPr/>
        <w:t>Wykonawca ma obowiązek ważyć odbierane odpady bezpośrednio na terenie nieruchomości, z których ten odbiór nastąpił.</w:t>
      </w:r>
    </w:p>
    <w:p>
      <w:pPr>
        <w:pStyle w:val="Normal"/>
        <w:ind w:right="-50" w:hanging="0"/>
        <w:rPr/>
      </w:pPr>
      <w:r>
        <w:rPr/>
      </w:r>
    </w:p>
    <w:p>
      <w:pPr>
        <w:pStyle w:val="ListParagraph"/>
        <w:numPr>
          <w:ilvl w:val="0"/>
          <w:numId w:val="30"/>
        </w:numPr>
        <w:ind w:left="720" w:right="-50" w:hanging="360"/>
        <w:rPr>
          <w:b/>
          <w:b/>
          <w:bCs/>
        </w:rPr>
      </w:pPr>
      <w:r>
        <w:rPr/>
        <w:t>Akcje zbiórki zużytego sprzętu elektronicznego i elektrycznego (zwanych dalej „ZSEE”):</w:t>
      </w:r>
    </w:p>
    <w:p>
      <w:pPr>
        <w:pStyle w:val="Normal"/>
        <w:numPr>
          <w:ilvl w:val="0"/>
          <w:numId w:val="28"/>
        </w:numPr>
        <w:ind w:left="1071" w:right="-50" w:hanging="357"/>
        <w:jc w:val="both"/>
        <w:rPr>
          <w:b/>
          <w:b/>
          <w:bCs/>
        </w:rPr>
      </w:pPr>
      <w:r>
        <w:rPr/>
        <w:t xml:space="preserve">Wykonawca zapewni obsługę dwóch punktów zbiórki ZSEE w uzgodnionych </w:t>
        <w:br/>
        <w:t>z Zamawiającym terminie i miejscach na terenie miasta Racibórz, zorganizowanych w ramach akcji jednodniowych. Akcja stanowić będzie dopełnienie odbioru stałego ZSEE. Planuje się przeprowadzenie akcji w jedną sobotę maja oraz jedną sobotę września każdego roku obowiązywania umowy.</w:t>
      </w:r>
    </w:p>
    <w:p>
      <w:pPr>
        <w:pStyle w:val="Normal"/>
        <w:numPr>
          <w:ilvl w:val="0"/>
          <w:numId w:val="28"/>
        </w:numPr>
        <w:ind w:left="1071" w:right="-50" w:hanging="357"/>
        <w:jc w:val="both"/>
        <w:rPr>
          <w:b/>
          <w:b/>
          <w:bCs/>
          <w:u w:val="single"/>
        </w:rPr>
      </w:pPr>
      <w:r>
        <w:rPr>
          <w:u w:val="single"/>
        </w:rPr>
        <w:t>Termin zostanie uzgodniony, co najmniej na 35 dni przed każdą akcją.</w:t>
      </w:r>
    </w:p>
    <w:p>
      <w:pPr>
        <w:pStyle w:val="Normal"/>
        <w:numPr>
          <w:ilvl w:val="0"/>
          <w:numId w:val="28"/>
        </w:numPr>
        <w:ind w:left="1077" w:right="-50" w:hanging="360"/>
        <w:jc w:val="both"/>
        <w:rPr/>
      </w:pPr>
      <w:r>
        <w:rPr/>
        <w:t>Wykonawca przekaże ZSEE do Zintegrowanego Centrum Przetwarzania Odpadów Komunalnych przy ul. Rybnickiej 125 w Raciborzu.</w:t>
      </w:r>
    </w:p>
    <w:p>
      <w:pPr>
        <w:pStyle w:val="Normal"/>
        <w:numPr>
          <w:ilvl w:val="0"/>
          <w:numId w:val="28"/>
        </w:numPr>
        <w:ind w:left="1077" w:right="-50" w:hanging="360"/>
        <w:jc w:val="both"/>
        <w:rPr/>
      </w:pPr>
      <w:r>
        <w:rPr/>
        <w:t xml:space="preserve">Przewidywana ilość odpadów do odbioru </w:t>
      </w:r>
      <w:r>
        <w:rPr>
          <w:u w:val="single"/>
        </w:rPr>
        <w:t>ok. 28 Mg na rok</w:t>
      </w:r>
      <w:r>
        <w:rPr/>
        <w:t xml:space="preserve"> – szacunku dokonano na podstawie zbiórek przeprowadzonych w 2018r.</w:t>
      </w:r>
    </w:p>
    <w:p>
      <w:pPr>
        <w:pStyle w:val="Normal"/>
        <w:numPr>
          <w:ilvl w:val="0"/>
          <w:numId w:val="28"/>
        </w:numPr>
        <w:ind w:left="1077" w:right="-50" w:hanging="360"/>
        <w:jc w:val="both"/>
        <w:rPr>
          <w:b/>
          <w:b/>
          <w:bCs/>
        </w:rPr>
      </w:pPr>
      <w:r>
        <w:rPr/>
        <w:t>Zamawiający zapewni promocje akcji oraz gratyfikacje mieszkańców za dostarczony sprzęt (np. sadzonki, świetlówki energooszczędne).</w:t>
      </w:r>
    </w:p>
    <w:p>
      <w:pPr>
        <w:pStyle w:val="Normal"/>
        <w:numPr>
          <w:ilvl w:val="0"/>
          <w:numId w:val="28"/>
        </w:numPr>
        <w:ind w:left="1077" w:right="-50" w:hanging="360"/>
        <w:jc w:val="both"/>
        <w:rPr/>
      </w:pPr>
      <w:r>
        <w:rPr/>
        <w:t xml:space="preserve">Wykonawca rozliczy akcje do 30 dni od jej przeprowadzenia poprzez złożenie sprawozdania z zagospodarowania całej ilości odebranych odpadów w ramach akcji ze wskazaniem poszczególnych ilości i miejsc ich odzysku lub recyklingu, którego wzór stanowi załącznik </w:t>
      </w:r>
      <w:r>
        <w:rPr>
          <w:b/>
          <w:bCs/>
        </w:rPr>
        <w:t xml:space="preserve">nr 11 do </w:t>
      </w:r>
      <w:r>
        <w:rPr/>
        <w:t>umowy.</w:t>
      </w:r>
    </w:p>
    <w:p>
      <w:pPr>
        <w:pStyle w:val="Normal"/>
        <w:spacing w:before="120" w:after="120"/>
        <w:ind w:right="-50" w:hanging="0"/>
        <w:rPr>
          <w:b/>
          <w:b/>
          <w:bCs/>
        </w:rPr>
      </w:pPr>
      <w:r>
        <w:rPr>
          <w:b/>
          <w:bCs/>
        </w:rPr>
      </w:r>
    </w:p>
    <w:p>
      <w:pPr>
        <w:pStyle w:val="ListParagraph"/>
        <w:numPr>
          <w:ilvl w:val="0"/>
          <w:numId w:val="30"/>
        </w:numPr>
        <w:spacing w:before="120" w:after="120"/>
        <w:ind w:left="720" w:right="-50" w:hanging="360"/>
        <w:rPr/>
      </w:pPr>
      <w:r>
        <w:rPr/>
        <w:t xml:space="preserve"> </w:t>
      </w:r>
      <w:r>
        <w:rPr/>
        <w:t>Zbiórka przeterminowanych leków i termometrów z aptek:</w:t>
      </w:r>
    </w:p>
    <w:p>
      <w:pPr>
        <w:pStyle w:val="Normal"/>
        <w:numPr>
          <w:ilvl w:val="0"/>
          <w:numId w:val="8"/>
        </w:numPr>
        <w:spacing w:before="120" w:after="120"/>
        <w:ind w:left="1080" w:right="-50" w:hanging="360"/>
        <w:jc w:val="both"/>
        <w:rPr/>
      </w:pPr>
      <w:r>
        <w:rPr/>
        <w:t xml:space="preserve">Wykonawca zawrze porozumienia w zakresie zbiórki przedmiotowych odpadów od mieszkańców, z 20 aptekami wskazanymi poniżej, w terminie do 60 dni od podpisania umowy. Apteki te są wyposażone w pojemniki zakupione przez Miasto Racibórz. </w:t>
      </w:r>
    </w:p>
    <w:p>
      <w:pPr>
        <w:pStyle w:val="Normal"/>
        <w:numPr>
          <w:ilvl w:val="0"/>
          <w:numId w:val="8"/>
        </w:numPr>
        <w:ind w:left="1080" w:right="-50" w:hanging="360"/>
        <w:jc w:val="both"/>
        <w:rPr/>
      </w:pPr>
      <w:r>
        <w:rPr/>
        <w:t xml:space="preserve">Wykonawca przeprowadzi odbiory przedmiotowych odpadów na podstawie zgłoszenia konieczności odbioru przez Zamawiającego, a usługa obejmować będzie odbiór, ważenie, wymianę worków i zaprotokołowanie odbioru na formularzach zgodnych z załącznikiem </w:t>
      </w:r>
      <w:r>
        <w:rPr>
          <w:b/>
          <w:bCs/>
        </w:rPr>
        <w:t xml:space="preserve">nr 12 i 13 </w:t>
      </w:r>
      <w:r>
        <w:rPr/>
        <w:t>do umowy, dla poszczególnych aptek, transport odpadów oraz właściwe ich zagospodarowanie.</w:t>
      </w:r>
    </w:p>
    <w:p>
      <w:pPr>
        <w:pStyle w:val="Normal"/>
        <w:numPr>
          <w:ilvl w:val="0"/>
          <w:numId w:val="8"/>
        </w:numPr>
        <w:ind w:left="1080" w:right="-50" w:hanging="360"/>
        <w:jc w:val="both"/>
        <w:rPr>
          <w:u w:val="single"/>
        </w:rPr>
      </w:pPr>
      <w:r>
        <w:rPr>
          <w:u w:val="single"/>
        </w:rPr>
        <w:t>Wykonawca ustali terminy odbioru z wszystkimi aptekami.</w:t>
      </w:r>
    </w:p>
    <w:p>
      <w:pPr>
        <w:pStyle w:val="Normal"/>
        <w:numPr>
          <w:ilvl w:val="0"/>
          <w:numId w:val="8"/>
        </w:numPr>
        <w:ind w:left="1080" w:right="-50" w:hanging="360"/>
        <w:jc w:val="both"/>
        <w:rPr/>
      </w:pPr>
      <w:r>
        <w:rPr/>
        <w:t>Przewiduje się, że liczba akcji odbioru nie przekroczy 9 w skali roku.</w:t>
      </w:r>
    </w:p>
    <w:p>
      <w:pPr>
        <w:pStyle w:val="Normal"/>
        <w:numPr>
          <w:ilvl w:val="0"/>
          <w:numId w:val="8"/>
        </w:numPr>
        <w:spacing w:before="120" w:after="120"/>
        <w:ind w:left="1080" w:right="-50" w:hanging="360"/>
        <w:jc w:val="both"/>
        <w:rPr/>
      </w:pPr>
      <w:r>
        <w:rPr/>
        <w:t xml:space="preserve">Przewidywana ilość odpadów do odbioru </w:t>
      </w:r>
      <w:r>
        <w:rPr>
          <w:u w:val="single"/>
        </w:rPr>
        <w:t>ok. 2,4 Mg na rok</w:t>
      </w:r>
      <w:r>
        <w:rPr/>
        <w:t xml:space="preserve"> – szacunku dokonano na podstawie odbiorów przeprowadzonych w </w:t>
      </w:r>
      <w:r>
        <w:rPr>
          <w:u w:val="single"/>
        </w:rPr>
        <w:t>2018r.</w:t>
      </w:r>
    </w:p>
    <w:p>
      <w:pPr>
        <w:pStyle w:val="Normal"/>
        <w:numPr>
          <w:ilvl w:val="0"/>
          <w:numId w:val="8"/>
        </w:numPr>
        <w:spacing w:before="120" w:after="120"/>
        <w:ind w:left="1080" w:right="-50" w:hanging="360"/>
        <w:jc w:val="both"/>
        <w:rPr/>
      </w:pPr>
      <w:r>
        <w:rPr/>
        <w:t>Wykonawca rozliczy akcje do 30 dni od każdego odbioru poprzez przedłożenie oryginałów protokołów potwierdzających odbiór odpadów z poszczególnych aptek oraz sprawozdania z ilości zebranych odpadów w poszczególnych aptekach oraz z ich zagospodarowania ze wskazaniem poszczególnych ilości i miejsc ich odzysku, recyklingu lub unieszkodliwiania.</w:t>
      </w:r>
    </w:p>
    <w:p>
      <w:pPr>
        <w:pStyle w:val="Normal"/>
        <w:numPr>
          <w:ilvl w:val="0"/>
          <w:numId w:val="8"/>
        </w:numPr>
        <w:spacing w:before="120" w:after="120"/>
        <w:ind w:left="1080" w:right="-50" w:hanging="360"/>
        <w:jc w:val="both"/>
        <w:rPr/>
      </w:pPr>
      <w:r>
        <w:rPr/>
        <w:t>Punkty zbiórki przeterminowanych leków i termometrów:</w:t>
      </w:r>
    </w:p>
    <w:p>
      <w:pPr>
        <w:pStyle w:val="Normal"/>
        <w:numPr>
          <w:ilvl w:val="0"/>
          <w:numId w:val="29"/>
        </w:numPr>
        <w:spacing w:before="120" w:after="120"/>
        <w:jc w:val="both"/>
        <w:rPr/>
      </w:pPr>
      <w:r>
        <w:rPr>
          <w:color w:val="000000"/>
        </w:rPr>
        <w:t>„</w:t>
      </w:r>
      <w:r>
        <w:rPr>
          <w:color w:val="000000"/>
        </w:rPr>
        <w:t xml:space="preserve">Pod Różami” ul. Książęca 12, </w:t>
      </w:r>
    </w:p>
    <w:p>
      <w:pPr>
        <w:pStyle w:val="Normal"/>
        <w:numPr>
          <w:ilvl w:val="0"/>
          <w:numId w:val="29"/>
        </w:numPr>
        <w:spacing w:before="120" w:after="120"/>
        <w:jc w:val="both"/>
        <w:rPr/>
      </w:pPr>
      <w:r>
        <w:rPr>
          <w:color w:val="000000"/>
        </w:rPr>
        <w:t>„</w:t>
      </w:r>
      <w:r>
        <w:rPr>
          <w:color w:val="000000"/>
        </w:rPr>
        <w:t xml:space="preserve">Pod Różami” ul. Ogrodowa 40, </w:t>
      </w:r>
    </w:p>
    <w:p>
      <w:pPr>
        <w:pStyle w:val="Normal"/>
        <w:numPr>
          <w:ilvl w:val="0"/>
          <w:numId w:val="29"/>
        </w:numPr>
        <w:spacing w:before="120" w:after="120"/>
        <w:jc w:val="both"/>
        <w:rPr/>
      </w:pPr>
      <w:r>
        <w:rPr>
          <w:color w:val="000000"/>
        </w:rPr>
        <w:t>„</w:t>
      </w:r>
      <w:r>
        <w:rPr>
          <w:color w:val="000000"/>
        </w:rPr>
        <w:t xml:space="preserve">Św. Mikołaja” ul. Londzina 36 (termometry), </w:t>
      </w:r>
    </w:p>
    <w:p>
      <w:pPr>
        <w:pStyle w:val="Normal"/>
        <w:numPr>
          <w:ilvl w:val="0"/>
          <w:numId w:val="29"/>
        </w:numPr>
        <w:spacing w:before="120" w:after="120"/>
        <w:jc w:val="both"/>
        <w:rPr/>
      </w:pPr>
      <w:r>
        <w:rPr>
          <w:color w:val="000000"/>
        </w:rPr>
        <w:t>„</w:t>
      </w:r>
      <w:r>
        <w:rPr>
          <w:color w:val="000000"/>
        </w:rPr>
        <w:t xml:space="preserve">Pod Różami – śródmiejska” ul. Długa 21, </w:t>
      </w:r>
    </w:p>
    <w:p>
      <w:pPr>
        <w:pStyle w:val="Normal"/>
        <w:numPr>
          <w:ilvl w:val="0"/>
          <w:numId w:val="29"/>
        </w:numPr>
        <w:spacing w:before="120" w:after="120"/>
        <w:jc w:val="both"/>
        <w:rPr/>
      </w:pPr>
      <w:r>
        <w:rPr>
          <w:color w:val="000000"/>
        </w:rPr>
        <w:t>„</w:t>
      </w:r>
      <w:r>
        <w:rPr>
          <w:color w:val="000000"/>
        </w:rPr>
        <w:t xml:space="preserve">Pod Różami” ul. Opawska 33, </w:t>
      </w:r>
    </w:p>
    <w:p>
      <w:pPr>
        <w:pStyle w:val="Normal"/>
        <w:numPr>
          <w:ilvl w:val="0"/>
          <w:numId w:val="29"/>
        </w:numPr>
        <w:spacing w:before="120" w:after="120"/>
        <w:jc w:val="both"/>
        <w:rPr/>
      </w:pPr>
      <w:r>
        <w:rPr>
          <w:color w:val="000000"/>
        </w:rPr>
        <w:t>„</w:t>
      </w:r>
      <w:r>
        <w:rPr>
          <w:color w:val="000000"/>
        </w:rPr>
        <w:t xml:space="preserve">Dr. Max” ul. Opawska 45, </w:t>
      </w:r>
    </w:p>
    <w:p>
      <w:pPr>
        <w:pStyle w:val="Normal"/>
        <w:numPr>
          <w:ilvl w:val="0"/>
          <w:numId w:val="29"/>
        </w:numPr>
        <w:spacing w:before="120" w:after="120"/>
        <w:jc w:val="both"/>
        <w:rPr/>
      </w:pPr>
      <w:r>
        <w:rPr>
          <w:color w:val="000000"/>
        </w:rPr>
        <w:t>„</w:t>
      </w:r>
      <w:r>
        <w:rPr>
          <w:color w:val="000000"/>
        </w:rPr>
        <w:t xml:space="preserve">Przy Rondzie” ul. Opawska 89, </w:t>
      </w:r>
    </w:p>
    <w:p>
      <w:pPr>
        <w:pStyle w:val="Normal"/>
        <w:numPr>
          <w:ilvl w:val="0"/>
          <w:numId w:val="29"/>
        </w:numPr>
        <w:spacing w:before="120" w:after="120"/>
        <w:jc w:val="both"/>
        <w:rPr/>
      </w:pPr>
      <w:r>
        <w:rPr>
          <w:color w:val="000000"/>
        </w:rPr>
        <w:t>„</w:t>
      </w:r>
      <w:r>
        <w:rPr>
          <w:color w:val="000000"/>
        </w:rPr>
        <w:t xml:space="preserve">Zdrowit” ul. Katowicka 4 (termometry), </w:t>
      </w:r>
    </w:p>
    <w:p>
      <w:pPr>
        <w:pStyle w:val="Normal"/>
        <w:numPr>
          <w:ilvl w:val="0"/>
          <w:numId w:val="29"/>
        </w:numPr>
        <w:spacing w:before="120" w:after="120"/>
        <w:jc w:val="both"/>
        <w:rPr/>
      </w:pPr>
      <w:r>
        <w:rPr>
          <w:color w:val="000000"/>
        </w:rPr>
        <w:t>„</w:t>
      </w:r>
      <w:r>
        <w:rPr>
          <w:color w:val="000000"/>
        </w:rPr>
        <w:t xml:space="preserve">ABC-Ocicka” ul. Ocicka 51A ( termometry), </w:t>
      </w:r>
    </w:p>
    <w:p>
      <w:pPr>
        <w:pStyle w:val="Normal"/>
        <w:numPr>
          <w:ilvl w:val="0"/>
          <w:numId w:val="29"/>
        </w:numPr>
        <w:spacing w:before="120" w:after="120"/>
        <w:jc w:val="both"/>
        <w:rPr/>
      </w:pPr>
      <w:r>
        <w:rPr>
          <w:color w:val="000000"/>
        </w:rPr>
        <w:t>„</w:t>
      </w:r>
      <w:r>
        <w:rPr>
          <w:color w:val="000000"/>
        </w:rPr>
        <w:t xml:space="preserve">Kolejowa” ul. Kolejowa 20 (termometry), </w:t>
      </w:r>
    </w:p>
    <w:p>
      <w:pPr>
        <w:pStyle w:val="Normal"/>
        <w:numPr>
          <w:ilvl w:val="0"/>
          <w:numId w:val="29"/>
        </w:numPr>
        <w:spacing w:before="120" w:after="120"/>
        <w:jc w:val="both"/>
        <w:rPr/>
      </w:pPr>
      <w:r>
        <w:rPr>
          <w:color w:val="000000"/>
        </w:rPr>
        <w:t>„</w:t>
      </w:r>
      <w:r>
        <w:rPr>
          <w:color w:val="000000"/>
        </w:rPr>
        <w:t xml:space="preserve">Victoria” ul. Mickiewicza 19b/11 (termometry), </w:t>
      </w:r>
    </w:p>
    <w:p>
      <w:pPr>
        <w:pStyle w:val="Normal"/>
        <w:numPr>
          <w:ilvl w:val="0"/>
          <w:numId w:val="29"/>
        </w:numPr>
        <w:spacing w:before="120" w:after="120"/>
        <w:jc w:val="both"/>
        <w:rPr/>
      </w:pPr>
      <w:r>
        <w:rPr>
          <w:color w:val="000000"/>
        </w:rPr>
        <w:t>„</w:t>
      </w:r>
      <w:r>
        <w:rPr>
          <w:color w:val="000000"/>
        </w:rPr>
        <w:t xml:space="preserve">Pod Różami” ul. Opawska 124a, </w:t>
      </w:r>
    </w:p>
    <w:p>
      <w:pPr>
        <w:pStyle w:val="Normal"/>
        <w:numPr>
          <w:ilvl w:val="0"/>
          <w:numId w:val="29"/>
        </w:numPr>
        <w:spacing w:before="120" w:after="120"/>
        <w:jc w:val="both"/>
        <w:rPr/>
      </w:pPr>
      <w:r>
        <w:rPr>
          <w:color w:val="000000"/>
        </w:rPr>
        <w:t>„</w:t>
      </w:r>
      <w:r>
        <w:rPr>
          <w:color w:val="000000"/>
        </w:rPr>
        <w:t xml:space="preserve">Pod Różami” ul. Opawska 7, </w:t>
      </w:r>
    </w:p>
    <w:p>
      <w:pPr>
        <w:pStyle w:val="Normal"/>
        <w:numPr>
          <w:ilvl w:val="0"/>
          <w:numId w:val="29"/>
        </w:numPr>
        <w:spacing w:before="120" w:after="120"/>
        <w:jc w:val="both"/>
        <w:rPr/>
      </w:pPr>
      <w:r>
        <w:rPr>
          <w:color w:val="000000"/>
        </w:rPr>
        <w:t>„</w:t>
      </w:r>
      <w:r>
        <w:rPr>
          <w:color w:val="000000"/>
        </w:rPr>
        <w:t xml:space="preserve">Pod Różami” ul. Mickiewicza 5, </w:t>
      </w:r>
    </w:p>
    <w:p>
      <w:pPr>
        <w:pStyle w:val="Normal"/>
        <w:numPr>
          <w:ilvl w:val="0"/>
          <w:numId w:val="29"/>
        </w:numPr>
        <w:spacing w:before="120" w:after="120"/>
        <w:jc w:val="both"/>
        <w:rPr/>
      </w:pPr>
      <w:r>
        <w:rPr>
          <w:color w:val="000000"/>
        </w:rPr>
        <w:t>„</w:t>
      </w:r>
      <w:r>
        <w:rPr>
          <w:color w:val="000000"/>
        </w:rPr>
        <w:t xml:space="preserve">Pod Różami” ul. Rynek 12, </w:t>
      </w:r>
    </w:p>
    <w:p>
      <w:pPr>
        <w:pStyle w:val="Normal"/>
        <w:numPr>
          <w:ilvl w:val="0"/>
          <w:numId w:val="29"/>
        </w:numPr>
        <w:spacing w:before="120" w:after="120"/>
        <w:jc w:val="both"/>
        <w:rPr/>
      </w:pPr>
      <w:r>
        <w:rPr>
          <w:color w:val="000000"/>
        </w:rPr>
        <w:t>„</w:t>
      </w:r>
      <w:r>
        <w:rPr>
          <w:color w:val="000000"/>
        </w:rPr>
        <w:t xml:space="preserve">Pod Różami” ul. Gliwicka 21b, </w:t>
      </w:r>
    </w:p>
    <w:p>
      <w:pPr>
        <w:pStyle w:val="Normal"/>
        <w:numPr>
          <w:ilvl w:val="0"/>
          <w:numId w:val="29"/>
        </w:numPr>
        <w:spacing w:before="120" w:after="120"/>
        <w:jc w:val="both"/>
        <w:rPr/>
      </w:pPr>
      <w:r>
        <w:rPr>
          <w:color w:val="000000"/>
        </w:rPr>
        <w:t>„</w:t>
      </w:r>
      <w:r>
        <w:rPr>
          <w:color w:val="000000"/>
        </w:rPr>
        <w:t xml:space="preserve">ABC Auchan” ul. Rybnicka 97 (termometry), </w:t>
      </w:r>
    </w:p>
    <w:p>
      <w:pPr>
        <w:pStyle w:val="Normal"/>
        <w:numPr>
          <w:ilvl w:val="0"/>
          <w:numId w:val="29"/>
        </w:numPr>
        <w:spacing w:before="120" w:after="120"/>
        <w:jc w:val="both"/>
        <w:rPr/>
      </w:pPr>
      <w:r>
        <w:rPr>
          <w:color w:val="000000"/>
        </w:rPr>
        <w:t>„</w:t>
      </w:r>
      <w:r>
        <w:rPr>
          <w:color w:val="000000"/>
        </w:rPr>
        <w:t>Zdrovit” ul. Nowa 3-5,</w:t>
      </w:r>
      <w:r>
        <w:rPr/>
        <w:t xml:space="preserve"> </w:t>
      </w:r>
      <w:r>
        <w:rPr>
          <w:color w:val="000000"/>
        </w:rPr>
        <w:t xml:space="preserve">Apteka </w:t>
      </w:r>
    </w:p>
    <w:p>
      <w:pPr>
        <w:pStyle w:val="Normal"/>
        <w:numPr>
          <w:ilvl w:val="0"/>
          <w:numId w:val="29"/>
        </w:numPr>
        <w:spacing w:before="120" w:after="120"/>
        <w:jc w:val="both"/>
        <w:rPr/>
      </w:pPr>
      <w:r>
        <w:rPr>
          <w:color w:val="000000"/>
        </w:rPr>
        <w:t>„</w:t>
      </w:r>
      <w:r>
        <w:rPr>
          <w:color w:val="000000"/>
        </w:rPr>
        <w:t xml:space="preserve">Św. Kosmy i Damiana” ul. Gamowska 3, Apteka </w:t>
      </w:r>
    </w:p>
    <w:p>
      <w:pPr>
        <w:pStyle w:val="Normal"/>
        <w:numPr>
          <w:ilvl w:val="0"/>
          <w:numId w:val="29"/>
        </w:numPr>
        <w:spacing w:before="120" w:after="120"/>
        <w:jc w:val="both"/>
        <w:rPr/>
      </w:pPr>
      <w:r>
        <w:rPr>
          <w:color w:val="000000"/>
        </w:rPr>
        <w:t>„</w:t>
      </w:r>
      <w:r>
        <w:rPr>
          <w:color w:val="000000"/>
        </w:rPr>
        <w:t>Pod Różami” ul. Wojska Polskiego 15/11.</w:t>
      </w:r>
    </w:p>
    <w:p>
      <w:pPr>
        <w:pStyle w:val="Normal"/>
        <w:spacing w:before="120" w:after="120"/>
        <w:ind w:left="720" w:right="-50" w:hanging="0"/>
        <w:jc w:val="both"/>
        <w:rPr/>
      </w:pPr>
      <w:r>
        <w:rPr/>
      </w:r>
    </w:p>
    <w:p>
      <w:pPr>
        <w:pStyle w:val="Normal"/>
        <w:numPr>
          <w:ilvl w:val="1"/>
          <w:numId w:val="31"/>
        </w:numPr>
        <w:tabs>
          <w:tab w:val="left" w:pos="1134" w:leader="none"/>
        </w:tabs>
        <w:spacing w:before="120" w:after="120"/>
        <w:ind w:left="1134" w:right="-50" w:hanging="425"/>
        <w:jc w:val="both"/>
        <w:rPr/>
      </w:pPr>
      <w:r>
        <w:rPr/>
        <w:t>Zamawiający zastrzega sobie prawo do zwiększenia ilości punktów odbioru przeterminowanych leków do 25, a termometrów rtęciowych do 10 punktów.</w:t>
      </w:r>
    </w:p>
    <w:p>
      <w:pPr>
        <w:pStyle w:val="Normal"/>
        <w:ind w:right="-50" w:hanging="0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ind w:right="-50" w:hanging="0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Obowiązki Wykonawcy w trakcie realizacji zamówienia</w:t>
      </w:r>
    </w:p>
    <w:p>
      <w:pPr>
        <w:pStyle w:val="Normal"/>
        <w:ind w:right="-50" w:hanging="0"/>
        <w:jc w:val="both"/>
        <w:rPr/>
      </w:pPr>
      <w:r>
        <w:rPr/>
      </w:r>
    </w:p>
    <w:p>
      <w:pPr>
        <w:pStyle w:val="Normal"/>
        <w:spacing w:before="0" w:after="120"/>
        <w:ind w:right="-50" w:hanging="0"/>
        <w:jc w:val="both"/>
        <w:rPr/>
      </w:pPr>
      <w:r>
        <w:rPr/>
        <w:t xml:space="preserve">4.1 Wykonawca zobowiązany jest do prowadzenia na terenie gminy Punktu Obsługi Klienta czynnego w godz. 7:00 – 15:00 (poniedziałek, wtorek, czwartek, piątek) i 8:00 – 16:00 (środa) oraz posiadanie przynajmniej dwóch czynnych i dostępnych dla mieszkańców Raciborza </w:t>
        <w:br/>
        <w:t>nr telefonów i adresu mailowego niezbędnych do udzielania wszelkich wyjaśnień i przyjmowania reklamacji.</w:t>
      </w:r>
    </w:p>
    <w:p>
      <w:pPr>
        <w:pStyle w:val="Normal"/>
        <w:spacing w:before="0" w:after="120"/>
        <w:ind w:right="-50" w:hanging="0"/>
        <w:jc w:val="both"/>
        <w:rPr/>
      </w:pPr>
      <w:r>
        <w:rPr/>
        <w:t>4.2 Wykonawca jest zobowiązany do zebrania także odpadów leżących obok altanek śmietnikowych i pojemników.</w:t>
      </w:r>
    </w:p>
    <w:p>
      <w:pPr>
        <w:pStyle w:val="Normal"/>
        <w:spacing w:before="0" w:after="120"/>
        <w:ind w:right="-50" w:hanging="0"/>
        <w:jc w:val="both"/>
        <w:rPr/>
      </w:pPr>
      <w:r>
        <w:rPr/>
        <w:t xml:space="preserve">4.3 </w:t>
      </w:r>
      <w:r>
        <w:rPr>
          <w:color w:val="CE181E"/>
        </w:rPr>
        <w:t xml:space="preserve">Za szkody w majątku Zamawiającego lub osób trzecich spowodowane </w:t>
      </w:r>
      <w:r>
        <w:rPr>
          <w:b/>
          <w:bCs/>
          <w:color w:val="CE181E"/>
        </w:rPr>
        <w:t>z winy Wykonawcy</w:t>
      </w:r>
      <w:r>
        <w:rPr>
          <w:color w:val="CE181E"/>
        </w:rPr>
        <w:t xml:space="preserve"> </w:t>
      </w:r>
      <w:r>
        <w:rPr>
          <w:color w:val="CE181E"/>
        </w:rPr>
        <w:t>w trakcie odbioru odpadów odpowiedzialność ponosi Wykonawca.</w:t>
      </w:r>
    </w:p>
    <w:p>
      <w:pPr>
        <w:pStyle w:val="Normal"/>
        <w:spacing w:before="0" w:after="120"/>
        <w:ind w:right="-50" w:hanging="0"/>
        <w:jc w:val="both"/>
        <w:rPr/>
      </w:pPr>
      <w:r>
        <w:rPr/>
        <w:t xml:space="preserve">4.4 Wykonawca ma obowiązek udzielania informacji i wyjaśnień mieszkańcom </w:t>
        <w:br/>
        <w:t>o terminach i zasadach odbioru odpadów komunalnych, a w przypadku uzasadnionych zastrzeżeń do wykonywanych usług, Wykonawca winien własnym staraniem i na własny koszt usunąć nieprawidłowość oraz udzielić stosownych wyjaśnień zainteresowanym.</w:t>
      </w:r>
    </w:p>
    <w:p>
      <w:pPr>
        <w:pStyle w:val="Normal"/>
        <w:spacing w:before="0" w:after="120"/>
        <w:ind w:right="-50" w:hanging="0"/>
        <w:jc w:val="both"/>
        <w:rPr/>
      </w:pPr>
      <w:r>
        <w:rPr/>
        <w:t xml:space="preserve">4.5 Wykonawca ma obowiązek poinformowania wszystkich mieszkańców o ewentualnych zmianach terminu odbioru odpadów spowodowanych remontem drogi w przypadku, gdy odbiór z tego powodu nie jest możliwy pojazdem przystosowanym do obsługi nieruchomości </w:t>
        <w:br/>
        <w:t>o utrudnionym podjeździe.</w:t>
      </w:r>
    </w:p>
    <w:p>
      <w:pPr>
        <w:pStyle w:val="Normal"/>
        <w:spacing w:before="0" w:after="120"/>
        <w:ind w:right="-50" w:hanging="0"/>
        <w:jc w:val="both"/>
        <w:rPr/>
      </w:pPr>
      <w:r>
        <w:rPr/>
        <w:t>4.6  Przyjmowanie i wyjaśnianie skarg i reklamacji Zamawiającego i mieszkańców oraz przekazywanie do wiadomości Zamawiającego sposobu rozpatrzenia i załatwienia sprawy.</w:t>
      </w:r>
    </w:p>
    <w:p>
      <w:pPr>
        <w:pStyle w:val="Normal"/>
        <w:spacing w:before="0" w:after="120"/>
        <w:ind w:right="-50" w:hanging="0"/>
        <w:jc w:val="both"/>
        <w:rPr/>
      </w:pPr>
      <w:r>
        <w:rPr/>
        <w:t>4.7 Rozpatrywanie skarg i reklamacji wg deklaracji z formularza ofertowego.</w:t>
      </w:r>
    </w:p>
    <w:p>
      <w:pPr>
        <w:pStyle w:val="Normal"/>
        <w:spacing w:before="0" w:after="120"/>
        <w:ind w:right="-50" w:hanging="0"/>
        <w:jc w:val="both"/>
        <w:rPr/>
      </w:pPr>
      <w:r>
        <w:rPr/>
        <w:t>4.8 Pisemnego powiadamiania Zamawiającego o każdym przypadku załatwienia sprawy określonej w punkcie 4.7 (np. drogą mailową na adres Zamawiającego)</w:t>
      </w:r>
    </w:p>
    <w:p>
      <w:pPr>
        <w:pStyle w:val="Normal"/>
        <w:numPr>
          <w:ilvl w:val="1"/>
          <w:numId w:val="9"/>
        </w:numPr>
        <w:tabs>
          <w:tab w:val="left" w:pos="426" w:leader="none"/>
        </w:tabs>
        <w:spacing w:before="0" w:after="120"/>
        <w:ind w:left="0" w:right="-50" w:hanging="0"/>
        <w:jc w:val="both"/>
        <w:rPr/>
      </w:pPr>
      <w:r>
        <w:rPr/>
        <w:t>Dokumentowanie braku możliwości odbioru odpadów (kamery, zdjęcia, mierniki temperatury) oraz każdorazowo informowanie o tym fakcie Zamawiającego. Dopuszcza się informowanie drogą mailową.</w:t>
      </w:r>
    </w:p>
    <w:p>
      <w:pPr>
        <w:pStyle w:val="Normal"/>
        <w:numPr>
          <w:ilvl w:val="1"/>
          <w:numId w:val="9"/>
        </w:numPr>
        <w:tabs>
          <w:tab w:val="left" w:pos="426" w:leader="none"/>
        </w:tabs>
        <w:spacing w:before="0" w:after="120"/>
        <w:ind w:left="360" w:right="-50" w:hanging="360"/>
        <w:jc w:val="both"/>
        <w:rPr/>
      </w:pPr>
      <w:r>
        <w:rPr/>
        <w:t xml:space="preserve"> </w:t>
      </w:r>
      <w:r>
        <w:rPr/>
        <w:t>Poinformowanie właścicieli nieruchomości o przyczynach braku odbioru odpadów.</w:t>
      </w:r>
    </w:p>
    <w:p>
      <w:pPr>
        <w:pStyle w:val="Normal"/>
        <w:spacing w:before="0" w:after="120"/>
        <w:ind w:right="-50" w:hanging="0"/>
        <w:jc w:val="both"/>
        <w:rPr/>
      </w:pPr>
      <w:r>
        <w:rPr/>
        <w:t>4.11 Odpady zebrane od właścicieli nieruchomości z terenu Gminy Racibórz, Wykonawca zobowiązany jest przekazać do Zintegrowanego Centrum Przetwarzania Odpadów Komunalnych przy ul. Rybnickiej 125 w Raciborzu.</w:t>
      </w:r>
    </w:p>
    <w:p>
      <w:pPr>
        <w:pStyle w:val="Normal"/>
        <w:numPr>
          <w:ilvl w:val="1"/>
          <w:numId w:val="10"/>
        </w:numPr>
        <w:tabs>
          <w:tab w:val="left" w:pos="240" w:leader="none"/>
        </w:tabs>
        <w:spacing w:before="0" w:after="120"/>
        <w:ind w:left="0" w:right="-50" w:hanging="0"/>
        <w:jc w:val="both"/>
        <w:rPr/>
      </w:pPr>
      <w:r>
        <w:rPr/>
        <w:t xml:space="preserve"> </w:t>
      </w:r>
      <w:r>
        <w:rPr/>
        <w:t>Wykonawca ma obowiązek ważenia na legalizowanej wadze i ewidencjonowania wszystkich odpadów zebranych z terenu miasta Racibórz.</w:t>
      </w:r>
    </w:p>
    <w:p>
      <w:pPr>
        <w:pStyle w:val="Normal"/>
        <w:numPr>
          <w:ilvl w:val="1"/>
          <w:numId w:val="10"/>
        </w:numPr>
        <w:tabs>
          <w:tab w:val="left" w:pos="240" w:leader="none"/>
        </w:tabs>
        <w:spacing w:before="0" w:after="120"/>
        <w:ind w:left="0" w:right="-50" w:hanging="0"/>
        <w:jc w:val="both"/>
        <w:rPr/>
      </w:pPr>
      <w:r>
        <w:rPr/>
        <w:t>Wykonawca ma obowiązek posiadania przynajmniej jednego pojazdu wyposażonego w wagę umożliwiającą ważenie odpadów gromadzonych w pojemnikach i workach.</w:t>
      </w:r>
    </w:p>
    <w:p>
      <w:pPr>
        <w:pStyle w:val="Normal"/>
        <w:spacing w:before="0" w:after="120"/>
        <w:ind w:right="-50" w:hanging="0"/>
        <w:jc w:val="both"/>
        <w:rPr/>
      </w:pPr>
      <w:r>
        <w:rPr/>
        <w:t xml:space="preserve">4.14 Wykonawca ma obowiązek transportu wszystkich selektywnie zebranych odpadów </w:t>
        <w:br/>
        <w:t>z terenu Gminy Racibórz do Zintegrowanego Centrum Przetwarzania Odpadów Komunalnych przy ul. Rybnickiej 125 w Raciborzu.</w:t>
      </w:r>
    </w:p>
    <w:p>
      <w:pPr>
        <w:pStyle w:val="Normal"/>
        <w:spacing w:before="0" w:after="120"/>
        <w:ind w:right="-50" w:hanging="0"/>
        <w:jc w:val="both"/>
        <w:rPr/>
      </w:pPr>
      <w:r>
        <w:rPr/>
        <w:t>4.15 Wykonawca ma obowiązek realizować odbiór odpadów komunalnych w sposób umożliwiający osiągnięcie odpowiednich poziomów recyklingu, przygotowania do ponownego użycia i odzysku innymi metodami oraz ograniczenie masy odpadów ulegających biodegradacji przekazywanych do składowania, zgodnie z zapisami ustawy z dnia 13 września 1996 r. o utrzymaniu czystości i porządku w gminach  Rozporządzeniem Ministra Środowiska z dnia 29 maja 2012 r. w sprawie poziomów recyklingu, przygotowania do ponownego użycia i odzysku innymi metodami niektórych frakcji odpadów komunalnych oraz Rozporządzeniem Ministra Środowiska z dnia 28 maja 2012r. w sprawie poziomów ograniczania masy odpadów komunalnych ulegających biodegradacji przekazywanych do składowania oraz sposobu obliczania poziomu ograniczenia masy tych odpadów.</w:t>
      </w:r>
    </w:p>
    <w:p>
      <w:pPr>
        <w:pStyle w:val="Normal"/>
        <w:spacing w:before="0" w:after="120"/>
        <w:ind w:right="-50" w:hanging="0"/>
        <w:jc w:val="both"/>
        <w:rPr/>
      </w:pPr>
      <w:r>
        <w:rPr/>
        <w:t>4.16 Wykonawca ma obowiązek dostarczyć, w terminie do 30 dni od zakończenia umowy, dokumenty potwierdzające odzysk i recykling dla odpadów opakowaniowych.</w:t>
      </w:r>
    </w:p>
    <w:p>
      <w:pPr>
        <w:pStyle w:val="Normal"/>
        <w:spacing w:before="0" w:after="120"/>
        <w:ind w:right="-50" w:hanging="0"/>
        <w:jc w:val="both"/>
        <w:rPr/>
      </w:pPr>
      <w:r>
        <w:rPr/>
        <w:t>4.17 Raport miesięczny z wykonanych prac, Wykonawca ma obowiązek dostarczyć zamawiającemu w formie papierowej oraz elektronicznie w formacie xml, xls lub txt. W wersji ustalonej z Zamawiającym w terminie 7 dni od podpisania umowy.</w:t>
      </w:r>
    </w:p>
    <w:p>
      <w:pPr>
        <w:pStyle w:val="Normal"/>
        <w:spacing w:before="0" w:after="120"/>
        <w:ind w:right="-50" w:hanging="0"/>
        <w:jc w:val="both"/>
        <w:rPr/>
      </w:pPr>
      <w:r>
        <w:rPr/>
        <w:t>4.18 Wykonawca ma obowiązek rozpatrywania zgłoszeń w Elektronicznym Systemie Informacji Miejskiej, w którym za pomocą usług interaktywnych mieszkańcy zgłaszają nieprawidłowości związane z segregacją odpadów.</w:t>
      </w:r>
    </w:p>
    <w:p>
      <w:pPr>
        <w:pStyle w:val="Normal"/>
        <w:ind w:right="-50" w:hanging="0"/>
        <w:jc w:val="both"/>
        <w:rPr/>
      </w:pPr>
      <w:r>
        <w:rPr/>
        <w:t>4.19 Wykonawca ma obowiązek spełniać wszystkie wymagania określone w Rozporządzeniu Ministra Środowiska z dnia 11 stycznia 2013 r. w sprawie szczegółowych wymagań w zakresie odbierania odpadów komunalnych od właścicieli nieruchomości.</w:t>
      </w:r>
    </w:p>
    <w:p>
      <w:pPr>
        <w:pStyle w:val="Normal"/>
        <w:ind w:right="-50" w:hanging="0"/>
        <w:jc w:val="both"/>
        <w:rPr/>
      </w:pPr>
      <w:r>
        <w:rPr/>
        <w:t>4.20 Pojazdy służące do odbioru odpadów komunalnych należy wyposażyć w kamery umożliwiające rozpatrywanie wszelkich reklamacji zgłaszanych przez mieszkańców. Kamery należy umieścić w taki sposób, aby rejestrowały moment odbioru odpadów.</w:t>
      </w:r>
    </w:p>
    <w:p>
      <w:pPr>
        <w:pStyle w:val="Normal"/>
        <w:ind w:right="-50" w:hanging="0"/>
        <w:jc w:val="both"/>
        <w:rPr/>
      </w:pPr>
      <w:r>
        <w:rPr/>
        <w:t>4.21 Nagrania wykonane przez kamery, o których mowa w pkt. 4.20 należy archiwizować do czasu rozliczenia całej umowy.</w:t>
      </w:r>
    </w:p>
    <w:p>
      <w:pPr>
        <w:pStyle w:val="Normal"/>
        <w:ind w:right="-50" w:hanging="0"/>
        <w:jc w:val="both"/>
        <w:rPr/>
      </w:pPr>
      <w:r>
        <w:rPr/>
        <w:t>4.22 Pojazdy służące do odbioru odpadów komunalnych mają być dostosowane do szerokości i nośności dróg, z uwzględnieniem Prawa o ruchu drogowym, a także do dróg lokalnych i terenów, na których wystawiane są pojemniki przeznaczone do odbioru odpadów.</w:t>
      </w:r>
    </w:p>
    <w:p>
      <w:pPr>
        <w:pStyle w:val="Normal"/>
        <w:ind w:right="-50" w:hanging="0"/>
        <w:jc w:val="both"/>
        <w:rPr/>
      </w:pPr>
      <w:r>
        <w:rPr/>
        <w:t>4.23 Wykonawca dostarczy Zamawiającemu wykaz pojazdów (wraz z nr rejestracyjnymi) przeznaczonych do odbioru odpadów komunalnych z terenu gminy Racibórz w terminie 7 dni od dnia podpisania umowy. Wykaz będzie aktualizowany w każdym przypadku pojawienia się zmian.</w:t>
      </w:r>
    </w:p>
    <w:p>
      <w:pPr>
        <w:pStyle w:val="Normal"/>
        <w:ind w:right="-50" w:hanging="0"/>
        <w:jc w:val="both"/>
        <w:rPr/>
      </w:pPr>
      <w:r>
        <w:rPr/>
      </w:r>
    </w:p>
    <w:p>
      <w:pPr>
        <w:pStyle w:val="Tytu"/>
        <w:numPr>
          <w:ilvl w:val="0"/>
          <w:numId w:val="12"/>
        </w:numPr>
        <w:tabs>
          <w:tab w:val="left" w:pos="284" w:leader="none"/>
        </w:tabs>
        <w:ind w:left="720" w:hanging="720"/>
        <w:rPr>
          <w:rFonts w:ascii="Times New Roman" w:hAnsi="Times New Roman" w:cs="Times New Roman"/>
          <w:b/>
          <w:b/>
          <w:bCs/>
          <w:sz w:val="28"/>
          <w:szCs w:val="28"/>
          <w:lang w:eastAsia="pl-PL"/>
        </w:rPr>
      </w:pPr>
      <w:r>
        <w:rPr>
          <w:rFonts w:cs="Times New Roman" w:ascii="Times New Roman" w:hAnsi="Times New Roman"/>
          <w:b/>
          <w:bCs/>
          <w:sz w:val="28"/>
          <w:szCs w:val="28"/>
          <w:lang w:eastAsia="pl-PL"/>
        </w:rPr>
        <w:t xml:space="preserve">Oprogramowanie komputerowe i wymiana danych </w:t>
      </w:r>
    </w:p>
    <w:p>
      <w:pPr>
        <w:pStyle w:val="Normal"/>
        <w:jc w:val="both"/>
        <w:rPr/>
      </w:pPr>
      <w:r>
        <w:rPr/>
        <w:t xml:space="preserve">1. Wszystkie śmieciarki i pojazdy Wykonawcy, które będą wykonywały usługę odbierania odpadów z punktów odbioru muszą być wyposażone w urządzenia mobilne, tablety lub komputery z zainstalowanym systemem operacyjnym Android w wersji 4.0 lub wyższej.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2. Program użytkowy służący do rejestracji danych wywozowych Zamawiający zainstaluje na urządzeniach mobilnych lub tabletach udostępnionych przez Wykonawcę w ciągu 7 dni od dnia podpisania umowy.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3. Wykonawca zobowiązuje się do spełnienia następujących wymagań sprzętowych dla urządzeń mobilnych lub tabletów koniecznych do zainstalowania oprogramowania: </w:t>
      </w:r>
    </w:p>
    <w:p>
      <w:pPr>
        <w:pStyle w:val="Normal"/>
        <w:ind w:left="708" w:hanging="0"/>
        <w:jc w:val="both"/>
        <w:rPr/>
      </w:pPr>
      <w:r>
        <w:rPr/>
        <w:t xml:space="preserve">1) bezprzewodowa karta sieciowa wi-fi, </w:t>
      </w:r>
    </w:p>
    <w:p>
      <w:pPr>
        <w:pStyle w:val="Normal"/>
        <w:ind w:left="708" w:hanging="0"/>
        <w:jc w:val="both"/>
        <w:rPr/>
      </w:pPr>
      <w:r>
        <w:rPr/>
        <w:t xml:space="preserve">2) modem co najmniej 3G wraz z kartą sim, Moduł GPS, </w:t>
      </w:r>
    </w:p>
    <w:p>
      <w:pPr>
        <w:pStyle w:val="Normal"/>
        <w:ind w:left="708" w:hanging="0"/>
        <w:jc w:val="both"/>
        <w:rPr/>
      </w:pPr>
      <w:r>
        <w:rPr/>
        <w:t xml:space="preserve">3) gniazdo USB, </w:t>
      </w:r>
    </w:p>
    <w:p>
      <w:pPr>
        <w:pStyle w:val="Normal"/>
        <w:ind w:left="708" w:hanging="0"/>
        <w:jc w:val="both"/>
        <w:rPr/>
      </w:pPr>
      <w:r>
        <w:rPr/>
        <w:t xml:space="preserve">4) dotykowy ekran, </w:t>
      </w:r>
    </w:p>
    <w:p>
      <w:pPr>
        <w:pStyle w:val="Normal"/>
        <w:ind w:left="708" w:hanging="0"/>
        <w:jc w:val="both"/>
        <w:rPr/>
      </w:pPr>
      <w:r>
        <w:rPr/>
        <w:t xml:space="preserve">5) minimalna rozdzielczość ekranu 1024x600, </w:t>
      </w:r>
    </w:p>
    <w:p>
      <w:pPr>
        <w:pStyle w:val="Normal"/>
        <w:ind w:left="708" w:hanging="0"/>
        <w:jc w:val="both"/>
        <w:rPr/>
      </w:pPr>
      <w:r>
        <w:rPr/>
        <w:t xml:space="preserve">6) wersja systemu operacyjnego Android &gt;=4.0, </w:t>
      </w:r>
    </w:p>
    <w:p>
      <w:pPr>
        <w:pStyle w:val="Normal"/>
        <w:ind w:left="708" w:hanging="0"/>
        <w:jc w:val="both"/>
        <w:rPr/>
      </w:pPr>
      <w:r>
        <w:rPr/>
        <w:t xml:space="preserve">7) wbudowany aparat fotograficzny o rozdzielczości &gt;= 3 Mpx </w:t>
      </w:r>
    </w:p>
    <w:p>
      <w:pPr>
        <w:pStyle w:val="Normal"/>
        <w:jc w:val="both"/>
        <w:rPr/>
      </w:pPr>
      <w:r>
        <w:rPr/>
        <w:t xml:space="preserve">Koszty związane z naprawą lub wymianą ww. urządzeń ponosi Wykonawca.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4. Oprogramowanie, o którym mowa jest własnością Zamawiającego i po zakończeniu świadczenia usługi realizacji przedmiotowego zamówienia zostanie odinstalowane na koszt Zamawiającego i zwrócone Zamawiającemu. </w:t>
      </w:r>
    </w:p>
    <w:p>
      <w:pPr>
        <w:pStyle w:val="Normal"/>
        <w:jc w:val="both"/>
        <w:rPr/>
      </w:pPr>
      <w:r>
        <w:rPr/>
      </w:r>
    </w:p>
    <w:p>
      <w:pPr>
        <w:pStyle w:val="Normal"/>
        <w:rPr/>
      </w:pPr>
      <w:r>
        <w:rPr/>
        <w:t xml:space="preserve">5. Za   pomocą   udostępnionych  metod  web sernice  (SOAP),  o  których mowa w pkt 6 oraz urządzeń,    o   których   mowa   w pkt 1  służących   do  cyfrowej  rejestracji  wywozów  oraz wprowadzania     szczegółów     realizacji    zadania,     Wykonawca    zobowiązany    jest   do przekazywania następujących informacji: </w:t>
        <w:br/>
      </w:r>
    </w:p>
    <w:p>
      <w:pPr>
        <w:pStyle w:val="Normal"/>
        <w:ind w:left="708" w:hanging="0"/>
        <w:jc w:val="both"/>
        <w:rPr>
          <w:rStyle w:val="Strong"/>
        </w:rPr>
      </w:pPr>
      <w:r>
        <w:rPr>
          <w:rStyle w:val="Strong"/>
        </w:rPr>
        <w:t xml:space="preserve">1) Punkty odbioru </w:t>
      </w:r>
    </w:p>
    <w:p>
      <w:pPr>
        <w:pStyle w:val="Normal"/>
        <w:ind w:left="708" w:hanging="0"/>
        <w:jc w:val="both"/>
        <w:rPr/>
      </w:pPr>
      <w:r>
        <w:rPr/>
        <w:t xml:space="preserve">Wykonawca będzie aktualizować listę obecnie obsługiwanych punktów odbioru wraz z powiązanymi do nich nieruchomościami. Istnieje możliwość występowania przy jednym adresie więcej niż jednego punktu odbioru. Każdy synchronizowany punkt odbioru powinien zostać połączony przez Wykonawcę z 1 lub kilkoma nieruchomościami, tak więc między punktami odbioru a nieruchomościami występuje relacja wiele do wielu. Właściwości punktu odbioru to: </w:t>
      </w:r>
    </w:p>
    <w:p>
      <w:pPr>
        <w:pStyle w:val="Normal"/>
        <w:ind w:left="1416" w:hanging="0"/>
        <w:jc w:val="both"/>
        <w:rPr/>
      </w:pPr>
      <w:r>
        <w:rPr/>
        <w:t xml:space="preserve">a) id punktu odbioru, </w:t>
      </w:r>
    </w:p>
    <w:p>
      <w:pPr>
        <w:pStyle w:val="Normal"/>
        <w:ind w:left="1416" w:hanging="0"/>
        <w:jc w:val="both"/>
        <w:rPr/>
      </w:pPr>
      <w:r>
        <w:rPr/>
        <w:t xml:space="preserve">b) miejscowość, ulica, numer domu punktu odbioru, (id adresu powinno pochodzić z bazy TERYT (Krajowego Rejestru Urzędowego Podziału Terytorialnego Kraju)), </w:t>
      </w:r>
    </w:p>
    <w:p>
      <w:pPr>
        <w:pStyle w:val="Normal"/>
        <w:ind w:left="1416" w:hanging="0"/>
        <w:jc w:val="both"/>
        <w:rPr/>
      </w:pPr>
      <w:r>
        <w:rPr/>
        <w:t xml:space="preserve">c) kod odpadu 1, typ pojemnika 1, ilość pojemników 1, </w:t>
      </w:r>
    </w:p>
    <w:p>
      <w:pPr>
        <w:pStyle w:val="Normal"/>
        <w:ind w:left="1416" w:hanging="0"/>
        <w:jc w:val="both"/>
        <w:rPr/>
      </w:pPr>
      <w:r>
        <w:rPr/>
        <w:t xml:space="preserve">d) kod odpadu 2, typ pojemnika 2, ilość pojemników 2, </w:t>
      </w:r>
    </w:p>
    <w:p>
      <w:pPr>
        <w:pStyle w:val="Normal"/>
        <w:ind w:left="1416" w:hanging="0"/>
        <w:jc w:val="both"/>
        <w:rPr/>
      </w:pPr>
      <w:r>
        <w:rPr/>
        <w:t xml:space="preserve">e) kod odpadu 3, typ pojemnika 3, ilość pojemników 3, </w:t>
      </w:r>
    </w:p>
    <w:p>
      <w:pPr>
        <w:pStyle w:val="Normal"/>
        <w:ind w:left="1416" w:hanging="0"/>
        <w:jc w:val="both"/>
        <w:rPr/>
      </w:pPr>
      <w:r>
        <w:rPr/>
        <w:t xml:space="preserve">f) kod odpadu 4, typ pojemnika 4, ilość pojemników 4, </w:t>
      </w:r>
    </w:p>
    <w:p>
      <w:pPr>
        <w:pStyle w:val="Normal"/>
        <w:ind w:left="1416" w:hanging="0"/>
        <w:jc w:val="both"/>
        <w:rPr/>
      </w:pPr>
      <w:r>
        <w:rPr/>
        <w:t xml:space="preserve">g) kod odpadu 5, typ pojemnika 5, ilość pojemników 5, </w:t>
      </w:r>
    </w:p>
    <w:p>
      <w:pPr>
        <w:pStyle w:val="Normal"/>
        <w:ind w:left="1416" w:hanging="0"/>
        <w:jc w:val="both"/>
        <w:rPr/>
      </w:pPr>
      <w:r>
        <w:rPr/>
        <w:t xml:space="preserve">h) geolokalizacja punktu odbioru, </w:t>
      </w:r>
    </w:p>
    <w:p>
      <w:pPr>
        <w:pStyle w:val="Normal"/>
        <w:ind w:left="1416" w:hanging="0"/>
        <w:jc w:val="both"/>
        <w:rPr/>
      </w:pPr>
      <w:r>
        <w:rPr/>
        <w:t xml:space="preserve">i) uwagi do punktu odbioru. </w:t>
      </w:r>
    </w:p>
    <w:p>
      <w:pPr>
        <w:pStyle w:val="Normal"/>
        <w:jc w:val="both"/>
        <w:rPr/>
      </w:pPr>
      <w:r>
        <w:rPr/>
        <w:br/>
        <w:t xml:space="preserve">Dopuszcza się na startowe zasilenie systemu informatycznego Wykonawcy punktami odbioru z systemu Zamawiającego w momencie uruchomienia systemu. Ponadto Zamawiający zobowiązuje się do udostępnienia aktualnej listy nieruchomości, z których powinny być odbierane odpady. </w:t>
      </w:r>
    </w:p>
    <w:p>
      <w:pPr>
        <w:pStyle w:val="Normal"/>
        <w:jc w:val="both"/>
        <w:rPr/>
      </w:pPr>
      <w:r>
        <w:rPr/>
      </w:r>
    </w:p>
    <w:p>
      <w:pPr>
        <w:pStyle w:val="Normal"/>
        <w:ind w:left="708" w:hanging="0"/>
        <w:jc w:val="both"/>
        <w:rPr>
          <w:rStyle w:val="Strong"/>
        </w:rPr>
      </w:pPr>
      <w:r>
        <w:rPr>
          <w:rStyle w:val="Strong"/>
        </w:rPr>
        <w:t xml:space="preserve">2) Dni wywozów </w:t>
      </w:r>
    </w:p>
    <w:p>
      <w:pPr>
        <w:pStyle w:val="Normal"/>
        <w:ind w:left="708" w:hanging="0"/>
        <w:jc w:val="both"/>
        <w:rPr/>
      </w:pPr>
      <w:r>
        <w:rPr/>
        <w:t xml:space="preserve">Wykonawca będzie przesyłać aktualne dni wywozów. Dni wywozów to wykaz dni, na jakie planowany jest odbiór odpadów z punktów odbioru wraz z wyszczególnieniem zabieranego kodu odpadów zgodnie z aktualnym katalogiem odpadów. Właściwości dni wywozu to: </w:t>
      </w:r>
    </w:p>
    <w:p>
      <w:pPr>
        <w:pStyle w:val="Normal"/>
        <w:ind w:left="1416" w:hanging="0"/>
        <w:jc w:val="both"/>
        <w:rPr/>
      </w:pPr>
      <w:r>
        <w:rPr/>
        <w:t xml:space="preserve">a) id punktu odbioru, </w:t>
      </w:r>
    </w:p>
    <w:p>
      <w:pPr>
        <w:pStyle w:val="Normal"/>
        <w:ind w:left="1416" w:hanging="0"/>
        <w:jc w:val="both"/>
        <w:rPr/>
      </w:pPr>
      <w:r>
        <w:rPr/>
        <w:t xml:space="preserve">b) data wywozu </w:t>
      </w:r>
    </w:p>
    <w:p>
      <w:pPr>
        <w:pStyle w:val="Normal"/>
        <w:ind w:left="1416" w:hanging="0"/>
        <w:jc w:val="both"/>
        <w:rPr/>
      </w:pPr>
      <w:r>
        <w:rPr/>
        <w:t xml:space="preserve">c) kod odpadu. </w:t>
      </w:r>
    </w:p>
    <w:p>
      <w:pPr>
        <w:pStyle w:val="Normal"/>
        <w:ind w:left="708" w:hanging="0"/>
        <w:jc w:val="both"/>
        <w:rPr>
          <w:rStyle w:val="Strong"/>
        </w:rPr>
      </w:pPr>
      <w:r>
        <w:rPr/>
      </w:r>
    </w:p>
    <w:p>
      <w:pPr>
        <w:pStyle w:val="Normal"/>
        <w:ind w:left="708" w:hanging="0"/>
        <w:jc w:val="both"/>
        <w:rPr>
          <w:rStyle w:val="Strong"/>
        </w:rPr>
      </w:pPr>
      <w:r>
        <w:rPr>
          <w:rStyle w:val="Strong"/>
        </w:rPr>
        <w:t xml:space="preserve">3) Trasy wywozowe </w:t>
      </w:r>
    </w:p>
    <w:p>
      <w:pPr>
        <w:pStyle w:val="Normal"/>
        <w:ind w:left="708" w:hanging="0"/>
        <w:jc w:val="both"/>
        <w:rPr/>
      </w:pPr>
      <w:r>
        <w:rPr/>
        <w:t xml:space="preserve">Wykonawca będzie przesyłać aktualne trasy pojazdów, które ma obowiązek wgrania do urządzeń pokładowych. Trasa składa się z: </w:t>
      </w:r>
    </w:p>
    <w:p>
      <w:pPr>
        <w:pStyle w:val="Normal"/>
        <w:ind w:left="1416" w:hanging="0"/>
        <w:jc w:val="both"/>
        <w:rPr/>
      </w:pPr>
      <w:r>
        <w:rPr/>
        <w:t xml:space="preserve">a) id trasy śmieciarki, </w:t>
      </w:r>
    </w:p>
    <w:p>
      <w:pPr>
        <w:pStyle w:val="Normal"/>
        <w:ind w:left="1416" w:hanging="0"/>
        <w:jc w:val="both"/>
        <w:rPr/>
      </w:pPr>
      <w:r>
        <w:rPr/>
        <w:t xml:space="preserve">b) dzień wykonania trasy, </w:t>
      </w:r>
    </w:p>
    <w:p>
      <w:pPr>
        <w:pStyle w:val="Normal"/>
        <w:ind w:left="1416" w:hanging="0"/>
        <w:jc w:val="both"/>
        <w:rPr/>
      </w:pPr>
      <w:r>
        <w:rPr/>
        <w:t xml:space="preserve">c) id samochodu, </w:t>
      </w:r>
    </w:p>
    <w:p>
      <w:pPr>
        <w:pStyle w:val="Normal"/>
        <w:ind w:left="1416" w:hanging="0"/>
        <w:jc w:val="both"/>
        <w:rPr/>
      </w:pPr>
      <w:r>
        <w:rPr/>
        <w:t xml:space="preserve">d) numer rejestracyjny samochodu, </w:t>
      </w:r>
    </w:p>
    <w:p>
      <w:pPr>
        <w:pStyle w:val="Normal"/>
        <w:ind w:left="1416" w:hanging="0"/>
        <w:jc w:val="both"/>
        <w:rPr/>
      </w:pPr>
      <w:r>
        <w:rPr/>
        <w:t xml:space="preserve">e) wykaz planowanych do obsłużenia punktów odbioru w postaci: </w:t>
      </w:r>
    </w:p>
    <w:p>
      <w:pPr>
        <w:pStyle w:val="Normal"/>
        <w:ind w:left="2124" w:hanging="0"/>
        <w:jc w:val="both"/>
        <w:rPr/>
      </w:pPr>
      <w:r>
        <w:rPr>
          <w:rFonts w:cs="Times" w:ascii="Times" w:hAnsi="Times"/>
        </w:rPr>
        <w:t>•</w:t>
      </w:r>
      <w:r>
        <w:rPr/>
        <w:t xml:space="preserve">  </w:t>
      </w:r>
      <w:r>
        <w:rPr/>
        <w:t xml:space="preserve">id punktu odbioru, </w:t>
      </w:r>
    </w:p>
    <w:p>
      <w:pPr>
        <w:pStyle w:val="Normal"/>
        <w:ind w:left="2124" w:hanging="0"/>
        <w:jc w:val="both"/>
        <w:rPr/>
      </w:pPr>
      <w:r>
        <w:rPr>
          <w:rFonts w:cs="Times" w:ascii="Times" w:hAnsi="Times"/>
        </w:rPr>
        <w:t>•</w:t>
      </w:r>
      <w:r>
        <w:rPr/>
        <w:t xml:space="preserve">  </w:t>
      </w:r>
      <w:r>
        <w:rPr/>
        <w:t xml:space="preserve">adres punktu odbioru, </w:t>
      </w:r>
    </w:p>
    <w:p>
      <w:pPr>
        <w:pStyle w:val="Normal"/>
        <w:ind w:left="2124" w:hanging="0"/>
        <w:jc w:val="both"/>
        <w:rPr/>
      </w:pPr>
      <w:r>
        <w:rPr>
          <w:rFonts w:cs="Times" w:ascii="Times" w:hAnsi="Times"/>
        </w:rPr>
        <w:t>•</w:t>
      </w:r>
      <w:r>
        <w:rPr/>
        <w:t xml:space="preserve">  </w:t>
      </w:r>
      <w:r>
        <w:rPr/>
        <w:t xml:space="preserve">kod odpadu 1, typ pojemnika 1, ilość pojemników 1 </w:t>
      </w:r>
    </w:p>
    <w:p>
      <w:pPr>
        <w:pStyle w:val="Normal"/>
        <w:ind w:left="2124" w:hanging="0"/>
        <w:jc w:val="both"/>
        <w:rPr/>
      </w:pPr>
      <w:r>
        <w:rPr>
          <w:rFonts w:cs="Times" w:ascii="Times" w:hAnsi="Times"/>
        </w:rPr>
        <w:t xml:space="preserve">• </w:t>
      </w:r>
      <w:r>
        <w:rPr/>
        <w:t xml:space="preserve"> </w:t>
      </w:r>
      <w:r>
        <w:rPr/>
        <w:t xml:space="preserve">kod odpadu 2, typ pojemnika 2, ilość pojemników 2, </w:t>
      </w:r>
    </w:p>
    <w:p>
      <w:pPr>
        <w:pStyle w:val="Normal"/>
        <w:ind w:left="2124" w:hanging="0"/>
        <w:jc w:val="both"/>
        <w:rPr/>
      </w:pPr>
      <w:r>
        <w:rPr>
          <w:rFonts w:cs="Times" w:ascii="Times" w:hAnsi="Times"/>
        </w:rPr>
        <w:t>•</w:t>
      </w:r>
      <w:r>
        <w:rPr/>
        <w:t xml:space="preserve">  </w:t>
      </w:r>
      <w:r>
        <w:rPr/>
        <w:t xml:space="preserve">kod odpadu 3, typ pojemnika 3, ilość pojemników 3, </w:t>
      </w:r>
    </w:p>
    <w:p>
      <w:pPr>
        <w:pStyle w:val="Normal"/>
        <w:ind w:left="2124" w:hanging="0"/>
        <w:jc w:val="both"/>
        <w:rPr/>
      </w:pPr>
      <w:r>
        <w:rPr>
          <w:rFonts w:cs="Times" w:ascii="Times" w:hAnsi="Times"/>
        </w:rPr>
        <w:t>•</w:t>
      </w:r>
      <w:r>
        <w:rPr/>
        <w:t xml:space="preserve">  </w:t>
      </w:r>
      <w:r>
        <w:rPr/>
        <w:t xml:space="preserve">kod odpadu 4, typ pojemnika 4, ilość pojemników 4, </w:t>
      </w:r>
    </w:p>
    <w:p>
      <w:pPr>
        <w:pStyle w:val="Normal"/>
        <w:ind w:left="2124" w:hanging="0"/>
        <w:jc w:val="both"/>
        <w:rPr/>
      </w:pPr>
      <w:r>
        <w:rPr>
          <w:rFonts w:cs="Times" w:ascii="Times" w:hAnsi="Times"/>
        </w:rPr>
        <w:t>•</w:t>
      </w:r>
      <w:r>
        <w:rPr/>
        <w:t xml:space="preserve">  </w:t>
      </w:r>
      <w:r>
        <w:rPr/>
        <w:t xml:space="preserve">kod odpadu 5, typ pojemnika 5, ilość pojemników 5, </w:t>
      </w:r>
    </w:p>
    <w:p>
      <w:pPr>
        <w:pStyle w:val="Normal"/>
        <w:ind w:left="708" w:hanging="0"/>
        <w:jc w:val="both"/>
        <w:rPr/>
      </w:pPr>
      <w:r>
        <w:rPr/>
      </w:r>
    </w:p>
    <w:p>
      <w:pPr>
        <w:pStyle w:val="Normal"/>
        <w:ind w:left="708" w:hanging="0"/>
        <w:jc w:val="both"/>
        <w:rPr>
          <w:rStyle w:val="Strong"/>
        </w:rPr>
      </w:pPr>
      <w:r>
        <w:rPr>
          <w:rStyle w:val="Strong"/>
        </w:rPr>
        <w:t xml:space="preserve">4) Realizacja z wykonanych odbiorów odpadów oraz kursów na składowisko </w:t>
      </w:r>
    </w:p>
    <w:p>
      <w:pPr>
        <w:pStyle w:val="Normal"/>
        <w:ind w:left="708" w:hanging="0"/>
        <w:jc w:val="both"/>
        <w:rPr/>
      </w:pPr>
      <w:r>
        <w:rPr/>
        <w:t xml:space="preserve">Za pomocą aplikacji, o której mowa w pkt 2 Wykonawca będzie rejestrował cyfrowo realizację z wykonanych odbiorów odpadów oraz kursów na instalację. Planowana trasa pojazdu powinna zostać wgrana do urządzenia pokładowego przed wyjazdem pojazdu w trasę. Realizacja trasy powinna być wprowadzana do urządzenia pokładowego </w:t>
        <w:br/>
        <w:t xml:space="preserve">w czasie rzeczywistym w trakcie wykonywania trasy. Wprowadzane dane będą samoistnie przesyłane przez aplikację do serwera centralnego w trybie online przy pomocy modemu i kart sim. Realizacja trasy wywozowej powinna być synchronizowana przez Wykonawcę z serwerem centralnym Zamawiającego po powrocie samochodu z trasy. Wszystkie niezgodności wynikłe w trakcie realizacji trasy (np. zła segregacja, zła ilość pojemników na nieruchomości niezamieszkałej, przepełnione pojemniki itp.) powinny być dokumentowane fotograficznie przy pomocy urządzeń pokładowych. Z kursów na składowisko Wykonawca zobowiązany jest do przekazywania następujących informacji: </w:t>
      </w:r>
    </w:p>
    <w:p>
      <w:pPr>
        <w:pStyle w:val="Normal"/>
        <w:ind w:left="1416" w:hanging="0"/>
        <w:rPr/>
      </w:pPr>
      <w:r>
        <w:rPr/>
        <w:t xml:space="preserve">1) id instalacji, </w:t>
      </w:r>
    </w:p>
    <w:p>
      <w:pPr>
        <w:pStyle w:val="Normal"/>
        <w:ind w:left="1416" w:hanging="0"/>
        <w:rPr/>
      </w:pPr>
      <w:r>
        <w:rPr/>
        <w:t xml:space="preserve">2) numer rejestracyjny pojazdu, </w:t>
      </w:r>
    </w:p>
    <w:p>
      <w:pPr>
        <w:pStyle w:val="Normal"/>
        <w:ind w:left="1416" w:hanging="0"/>
        <w:rPr/>
      </w:pPr>
      <w:r>
        <w:rPr/>
        <w:t xml:space="preserve">3) data kursu, </w:t>
      </w:r>
    </w:p>
    <w:p>
      <w:pPr>
        <w:pStyle w:val="Normal"/>
        <w:ind w:left="1416" w:hanging="0"/>
        <w:rPr/>
      </w:pPr>
      <w:r>
        <w:rPr/>
        <w:t xml:space="preserve">4) kod przekazanego odpadu zgodnie z aktualnym katalogiem odpadów, </w:t>
      </w:r>
    </w:p>
    <w:p>
      <w:pPr>
        <w:pStyle w:val="Normal"/>
        <w:ind w:left="1416" w:hanging="0"/>
        <w:rPr/>
      </w:pPr>
      <w:r>
        <w:rPr/>
        <w:t xml:space="preserve">5) waga odpadu,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Jeden kurs na instalację musi być powiązany z wykazem obsłużonych punktów odbioru odpadów. W sytuacji awarii systemu informatycznego zezwala się na przesłanie realizacji wykonanych usług nie korzystając z urządzeń pokładowych.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6. Zakłada się udostępnienie metod web service (SOAP) służących do przesyłania danych pomiędzy systemem informatycznym Zamawiającego, a systemem Wykonawcy. Dane są synchronizowane poprzez wywołanie odpowiednich metod web service przez Wykonawcę. Metody powinny być wywoływane cyklicznie z częstotliwością odpowiednią dla przesyłanych danych.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7. Zamawiający zobowiązuje się dostarczyć pełną dokumentację protokołu do synchronizacji danych. Dokumentacja będzie obejmowała m.in.: </w:t>
      </w:r>
    </w:p>
    <w:p>
      <w:pPr>
        <w:pStyle w:val="Normal"/>
        <w:ind w:left="708" w:hanging="0"/>
        <w:jc w:val="both"/>
        <w:rPr/>
      </w:pPr>
      <w:r>
        <w:rPr/>
        <w:t xml:space="preserve">1) dane autoryzujące do interfejsu web service, </w:t>
      </w:r>
    </w:p>
    <w:p>
      <w:pPr>
        <w:pStyle w:val="Normal"/>
        <w:ind w:left="708" w:hanging="0"/>
        <w:jc w:val="both"/>
        <w:rPr/>
      </w:pPr>
      <w:r>
        <w:rPr/>
        <w:t xml:space="preserve">2) wykaz metod web service oraz wymagane parametry, </w:t>
      </w:r>
    </w:p>
    <w:p>
      <w:pPr>
        <w:pStyle w:val="Normal"/>
        <w:ind w:left="708" w:hanging="0"/>
        <w:jc w:val="both"/>
        <w:rPr/>
      </w:pPr>
      <w:r>
        <w:rPr/>
        <w:t xml:space="preserve">3) sposób postępowania w celu wykonania czynności synchronizujących.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8. Wykonawca zobowiązuje się do wykonania synchronizacji danych używając kanałów komunikacyjnych przekazanych przez Zamawiającego z częstotliwością wynikającą </w:t>
        <w:br/>
        <w:t xml:space="preserve">z poniższego zestawienia: </w:t>
      </w:r>
    </w:p>
    <w:p>
      <w:pPr>
        <w:pStyle w:val="Normal"/>
        <w:ind w:left="708" w:hanging="0"/>
        <w:jc w:val="both"/>
        <w:rPr/>
      </w:pPr>
      <w:r>
        <w:rPr/>
        <w:t xml:space="preserve">1) uaktualniać punkty odbioru wraz z udziałem w nich nieruchomości nie później niż </w:t>
        <w:br/>
        <w:t xml:space="preserve">2 dni robocze od zajścia zmiany w dowiązaniu lub szczegółach punktu odbioru, </w:t>
      </w:r>
    </w:p>
    <w:p>
      <w:pPr>
        <w:pStyle w:val="Normal"/>
        <w:ind w:left="708" w:hanging="0"/>
        <w:jc w:val="both"/>
        <w:rPr/>
      </w:pPr>
      <w:r>
        <w:rPr/>
        <w:t xml:space="preserve">2) aktualizować dni wywozu nie później niż 4 dni robocze przed wykonaniem wywozu wynikającego z nowego harmonogramu, </w:t>
      </w:r>
    </w:p>
    <w:p>
      <w:pPr>
        <w:pStyle w:val="Normal"/>
        <w:ind w:left="708" w:hanging="0"/>
        <w:jc w:val="both"/>
        <w:rPr/>
      </w:pPr>
      <w:r>
        <w:rPr/>
        <w:t xml:space="preserve">3) przesyłać trasy śmieciarek przed wyjazdem pojazdu w trasę co najmniej 4 dni robocze przed planowaną trasą, tak aby istniała możliwość zasilenia urządzenia pokładowego danymi, </w:t>
      </w:r>
    </w:p>
    <w:p>
      <w:pPr>
        <w:pStyle w:val="Normal"/>
        <w:ind w:left="708" w:hanging="0"/>
        <w:jc w:val="both"/>
        <w:rPr/>
      </w:pPr>
      <w:r>
        <w:rPr/>
        <w:t xml:space="preserve">4) zatwierdzić realizację z urządzeń pokładowych do centralnego serwera Zamawiającego nie później niż 2 dni robocze po wykonaniu trasy.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9. Wykonawca zobowiązuje się do utrzymania w pełnej sprawności urządzeń cyfrowych do realizacji pracy pojazdu tak, aby wykonanie każdej usługi odbierania odpadów z nieruchomości zostało przez nie zarejestrowane. </w:t>
      </w:r>
    </w:p>
    <w:p>
      <w:pPr>
        <w:pStyle w:val="Normal"/>
        <w:jc w:val="both"/>
        <w:rPr/>
      </w:pPr>
      <w:r>
        <w:rPr/>
      </w:r>
    </w:p>
    <w:p>
      <w:pPr>
        <w:pStyle w:val="Normal"/>
        <w:ind w:right="-50" w:hanging="0"/>
        <w:jc w:val="both"/>
        <w:rPr/>
      </w:pPr>
      <w:r>
        <w:rPr/>
        <w:t>10.Wykonawca zobowiązany jest do przekazywania za pomocą systemu informatycznego Zamawiającego ilości odpadów wraz z podaniem kodu odpadu odbieranego z punktu selektywnego zbierania odpadów komunalnych</w:t>
      </w:r>
    </w:p>
    <w:p>
      <w:pPr>
        <w:pStyle w:val="Normal"/>
        <w:ind w:left="360" w:right="-50" w:hanging="0"/>
        <w:jc w:val="both"/>
        <w:rPr/>
      </w:pPr>
      <w:r>
        <w:rPr/>
      </w:r>
    </w:p>
    <w:p>
      <w:pPr>
        <w:pStyle w:val="Normal"/>
        <w:ind w:left="360" w:right="-50" w:hanging="0"/>
        <w:jc w:val="both"/>
        <w:rPr/>
      </w:pPr>
      <w:r>
        <w:rPr/>
      </w:r>
    </w:p>
    <w:p>
      <w:pPr>
        <w:pStyle w:val="Normal"/>
        <w:numPr>
          <w:ilvl w:val="0"/>
          <w:numId w:val="10"/>
        </w:numPr>
        <w:ind w:left="420" w:right="-50" w:hanging="420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Aspekty prawne realizacji zamówienia</w:t>
      </w:r>
    </w:p>
    <w:p>
      <w:pPr>
        <w:pStyle w:val="ListParagraph"/>
        <w:ind w:left="0" w:right="-50" w:hanging="0"/>
        <w:jc w:val="both"/>
        <w:rPr/>
      </w:pPr>
      <w:r>
        <w:rPr/>
        <w:t>5.1 Ustawa z dnia 13 września 1996 r. o utrzymaniu czystości i porządku w gminach (t.j. Dz. U. z 2018 r. poz. 1454 z późn. zm.).</w:t>
      </w:r>
    </w:p>
    <w:p>
      <w:pPr>
        <w:pStyle w:val="ListParagraph"/>
        <w:ind w:left="0" w:right="-50" w:hanging="0"/>
        <w:jc w:val="both"/>
        <w:rPr/>
      </w:pPr>
      <w:r>
        <w:rPr/>
        <w:t>5.2 Ustawa z dnia 27 kwietnia 2001 r. Prawo ochrony środowiska (t.j. Dz. U. z 2018 r. poz. 799 z późn. zm.).</w:t>
      </w:r>
    </w:p>
    <w:p>
      <w:pPr>
        <w:pStyle w:val="ListParagraph"/>
        <w:ind w:left="0" w:right="-50" w:hanging="0"/>
        <w:jc w:val="both"/>
        <w:rPr/>
      </w:pPr>
      <w:r>
        <w:rPr/>
        <w:t>5.3 Ustawa z dnia 14 grudnia 2012r. o odpadach (t.j. Dz. U. z 2019 r. poz. 701 z późn. zm.).</w:t>
      </w:r>
    </w:p>
    <w:p>
      <w:pPr>
        <w:pStyle w:val="ListParagraph"/>
        <w:ind w:left="0" w:right="-50" w:hanging="0"/>
        <w:jc w:val="both"/>
        <w:rPr/>
      </w:pPr>
      <w:r>
        <w:rPr/>
        <w:t>5.4 Ustawa z dnia 11 września 2015 r. o zużytym sprzęcie elektrycznym i elektronicznym (t.j. Dz. U. z 2018 r. poz. 1466 z późn. zm.).</w:t>
      </w:r>
    </w:p>
    <w:p>
      <w:pPr>
        <w:pStyle w:val="ListParagraph"/>
        <w:ind w:left="0" w:right="-50" w:hanging="0"/>
        <w:jc w:val="both"/>
        <w:rPr/>
      </w:pPr>
      <w:r>
        <w:rPr/>
        <w:t>5.5 Ustawa z dnia 13 czerwca 2013 r. o gospodarce opakowaniami i odpadami opakowaniowymi (t.j. Dz. U. z 2019 r. poz. 542).</w:t>
      </w:r>
    </w:p>
    <w:p>
      <w:pPr>
        <w:pStyle w:val="ListParagraph"/>
        <w:ind w:left="0" w:right="-50" w:hanging="0"/>
        <w:jc w:val="both"/>
        <w:rPr/>
      </w:pPr>
      <w:r>
        <w:rPr/>
        <w:t>5.6 Ustawa z dnia 24 kwietnia 2009 r. o bateriach i akumulatorach (t.j. Dz. U. z 2019 r. poz. 521).</w:t>
      </w:r>
    </w:p>
    <w:p>
      <w:pPr>
        <w:pStyle w:val="ListParagraph"/>
        <w:ind w:left="0" w:right="-50" w:hanging="0"/>
        <w:jc w:val="both"/>
        <w:rPr/>
      </w:pPr>
      <w:r>
        <w:rPr/>
        <w:t>5.7 Ustawa z dnia 13 kwietnia 2007 r. o zapobieganiu szkodom w środowisku i ich naprawie (t.j. Dz. U. z 2018 r. poz. 954 z późn. zm.).</w:t>
      </w:r>
    </w:p>
    <w:p>
      <w:pPr>
        <w:pStyle w:val="ListParagraph"/>
        <w:ind w:left="0" w:right="-50" w:hanging="0"/>
        <w:jc w:val="both"/>
        <w:rPr/>
      </w:pPr>
      <w:r>
        <w:rPr/>
        <w:t>5.8 Ustawa z dnia 10 maja 2018 r. o ochronie danych osobowych (Dz. U. poz. 1000 z późn. zm.).</w:t>
      </w:r>
    </w:p>
    <w:p>
      <w:pPr>
        <w:pStyle w:val="ListParagraph"/>
        <w:ind w:left="0" w:right="-50" w:hanging="0"/>
        <w:jc w:val="both"/>
        <w:rPr/>
      </w:pPr>
      <w:r>
        <w:rPr/>
        <w:t>5.9 Ustawa z dnia 29 stycznia 2004 r. - Prawo zamówień publicznych (t.j. Dz. U. z 2018 r. poz. 1986 z późn. zm.).</w:t>
      </w:r>
    </w:p>
    <w:p>
      <w:pPr>
        <w:pStyle w:val="ListParagraph"/>
        <w:ind w:left="0" w:right="-50" w:hanging="0"/>
        <w:jc w:val="both"/>
        <w:rPr/>
      </w:pPr>
      <w:r>
        <w:rPr/>
        <w:t>5.10 Rozporządzenie Ministra Środowiska z dnia 29 grudnia 2016 r. w sprawie szczegółowego sposobu selektywnego zbierania wybranych frakcji odpadów (Dz. U. z 2017 r. poz. 19 z późn. zm.).</w:t>
      </w:r>
    </w:p>
    <w:p>
      <w:pPr>
        <w:pStyle w:val="ListParagraph"/>
        <w:ind w:left="0" w:right="-50" w:hanging="0"/>
        <w:jc w:val="both"/>
        <w:rPr/>
      </w:pPr>
      <w:r>
        <w:rPr/>
        <w:t>5.11 Rozporządzenie Ministra Środowiska z dnia 25 kwietnia 2019 r. w sprawie wzorów dokumentów stosowanych na potrzeby ewidencji odpadów (Dz. U. poz. 819)</w:t>
      </w:r>
    </w:p>
    <w:p>
      <w:pPr>
        <w:pStyle w:val="ListParagraph"/>
        <w:ind w:left="0" w:right="-50" w:hanging="0"/>
        <w:jc w:val="both"/>
        <w:rPr/>
      </w:pPr>
      <w:r>
        <w:rPr/>
        <w:t>5.12 Rozporządzenie Ministra Środowiska z dnia 16 czerwca 2009r. w sprawie bezpieczeństwa i higieny pracy przy gospodarowaniu odpadami (Dz. U. Nr 104, poz. 868).</w:t>
      </w:r>
    </w:p>
    <w:p>
      <w:pPr>
        <w:pStyle w:val="ListParagraph"/>
        <w:ind w:left="0" w:right="-50" w:hanging="0"/>
        <w:jc w:val="both"/>
        <w:rPr/>
      </w:pPr>
      <w:r>
        <w:rPr/>
        <w:t>5.13 Rozporządzenie Ministra Środowiska z dnia 16 lutego 2015 r. w sprawie dokumentów potwierdzających odrębnie odzysk i odrębnie recykling (Dz. U. poz. 278).</w:t>
      </w:r>
    </w:p>
    <w:p>
      <w:pPr>
        <w:pStyle w:val="ListParagraph"/>
        <w:ind w:left="0" w:right="-50" w:hanging="0"/>
        <w:jc w:val="both"/>
        <w:rPr/>
      </w:pPr>
      <w:r>
        <w:rPr/>
        <w:t>5.14 Rozporządzenie Ministra Środowiska z dnia 14 grudnia 2016 r. w sprawie poziomów recyklingu, przygotowania do ponownego użycia i odzysku innymi metodami niektórych frakcji odpadów komunalnych (Dz. U. poz. 2167).</w:t>
      </w:r>
    </w:p>
    <w:p>
      <w:pPr>
        <w:pStyle w:val="ListParagraph"/>
        <w:ind w:left="0" w:right="-50" w:hanging="0"/>
        <w:jc w:val="both"/>
        <w:rPr/>
      </w:pPr>
      <w:r>
        <w:rPr/>
        <w:t>5.15 Rozporządzenie Ministra Środowiska z dnia 26 lipca 2018 r. w sprawie wzorów sprawozdań o odebranych i zebranych odpadach komunalnych, odebranych nieczystościach ciekłych oraz realizacji zadań z zakresu gospodarowania odpadami komunalnymi (Dz. U. poz. 1627).)</w:t>
      </w:r>
    </w:p>
    <w:p>
      <w:pPr>
        <w:pStyle w:val="ListParagraph"/>
        <w:ind w:left="0" w:right="-50" w:hanging="0"/>
        <w:jc w:val="both"/>
        <w:rPr/>
      </w:pPr>
      <w:r>
        <w:rPr/>
        <w:t>5.16 Rozporządzenie Ministra Środowiska z dnia 15 grudnia 2017 r. w sprawie poziomów ograniczenia składowania masy odpadów komunalnych ulegających biodegradacji (Dz. U. poz. 2412).</w:t>
      </w:r>
    </w:p>
    <w:p>
      <w:pPr>
        <w:pStyle w:val="ListParagraph"/>
        <w:ind w:left="0" w:right="-50" w:hanging="0"/>
        <w:jc w:val="both"/>
        <w:rPr/>
      </w:pPr>
      <w:r>
        <w:rPr/>
        <w:t>5.17 Rozporządzenie Ministra Środowiska z dnia 11 stycznia 2013 r. w sprawie szczegółowych wymagań w zakresie odbierania odpadów komunalnych od właścicieli nieruchomości (Dz. U. poz. 122).</w:t>
      </w:r>
    </w:p>
    <w:p>
      <w:pPr>
        <w:pStyle w:val="ListParagraph"/>
        <w:ind w:left="0" w:right="-50" w:hanging="0"/>
        <w:jc w:val="both"/>
        <w:rPr/>
      </w:pPr>
      <w:r>
        <w:rPr/>
        <w:t>5.18 Obowiązująca uchwała Rady Miasta Racibórz. w sprawie Regulaminu utrzymania czystości i porządku na terenie Gminy Racibórz</w:t>
      </w:r>
    </w:p>
    <w:p>
      <w:pPr>
        <w:pStyle w:val="ListParagraph"/>
        <w:ind w:left="0" w:right="-50" w:hanging="0"/>
        <w:jc w:val="both"/>
        <w:rPr/>
      </w:pPr>
      <w:r>
        <w:rPr/>
        <w:t>5.19 Obowiązująca uchwała Rady Miasta Racibórz w sprawie szczegółowego sposobu i zakresu świadczenia usług w zakresie odbierania odpadów komunalnych i zagospodarowania tych odpadów w zamian za uiszczoną przez właścicieli nieruchomości opłatę za gospodarowanie odpadami komunalnymi.</w:t>
      </w:r>
    </w:p>
    <w:sectPr>
      <w:footerReference w:type="default" r:id="rId2"/>
      <w:type w:val="nextPage"/>
      <w:pgSz w:w="11906" w:h="16838"/>
      <w:pgMar w:left="1418" w:right="1418" w:header="0" w:top="1418" w:footer="709" w:bottom="766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Times">
    <w:altName w:val="Times New Roman"/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Univers Condensed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ind w:right="360" w:hanging="0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20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53670" cy="174625"/>
              <wp:effectExtent l="0" t="0" r="0" b="0"/>
              <wp:wrapSquare wrapText="largest"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300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opka"/>
                            <w:rPr/>
                          </w:pPr>
                          <w:r>
                            <w:rPr>
                              <w:rStyle w:val="Pagenumber"/>
                              <w:color w:val="auto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14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fillcolor="white" stroked="f" style="position:absolute;margin-left:441.4pt;margin-top:0.05pt;width:12pt;height:13.65pt;mso-position-horizontal:right;mso-position-horizontal-relative:margin">
              <w10:wrap type="square"/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opka"/>
                      <w:rPr/>
                    </w:pPr>
                    <w:r>
                      <w:rPr>
                        <w:rStyle w:val="Pagenumber"/>
                        <w:color w:val="auto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14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b/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i w:val="false"/>
        <w:b w:val="false"/>
        <w:iCs w:val="false"/>
        <w:bCs w:val="false"/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  <w:rFonts w:cs="Wingdings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color w:val="00000A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  <w:rFonts w:cs="Wingdings"/>
      </w:rPr>
    </w:lvl>
  </w:abstractNum>
  <w:abstractNum w:abstractNumId="9"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9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sz w:val="28"/>
        <w:b/>
        <w:rFonts w:cs="Times New Roman"/>
      </w:rPr>
    </w:lvl>
    <w:lvl w:ilvl="1">
      <w:start w:val="1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12"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b/>
        <w:rFonts w:ascii="Times New Roman" w:hAnsi="Times New Roman" w:cs="Times New Roman"/>
      </w:rPr>
    </w:lvl>
    <w:lvl w:ilvl="1">
      <w:start w:val="18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4"/>
        <w:rFonts w:cs="Symbol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3">
    <w:lvl w:ilvl="0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  <w:rFonts w:cs="Wingdings"/>
      </w:rPr>
    </w:lvl>
  </w:abstractNum>
  <w:abstractNum w:abstractNumId="14">
    <w:lvl w:ilvl="0">
      <w:start w:val="1"/>
      <w:numFmt w:val="bullet"/>
      <w:lvlText w:val="o"/>
      <w:lvlJc w:val="left"/>
      <w:pPr>
        <w:ind w:left="1060" w:hanging="360"/>
      </w:pPr>
      <w:rPr>
        <w:rFonts w:ascii="Courier New" w:hAnsi="Courier New" w:cs="Courier New" w:hint="default"/>
        <w:rFonts w:cs="Courier New"/>
      </w:rPr>
    </w:lvl>
    <w:lvl w:ilvl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50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22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66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38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820" w:hanging="360"/>
      </w:pPr>
      <w:rPr>
        <w:rFonts w:ascii="Wingdings" w:hAnsi="Wingdings" w:cs="Wingdings" w:hint="default"/>
        <w:rFonts w:cs="Wingdings"/>
      </w:rPr>
    </w:lvl>
  </w:abstractNum>
  <w:abstractNum w:abstractNumId="15">
    <w:lvl w:ilvl="0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  <w:rFonts w:cs="Courier New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  <w:rFonts w:cs="Wingdings"/>
      </w:rPr>
    </w:lvl>
  </w:abstractNum>
  <w:abstractNum w:abstractNumId="16">
    <w:lvl w:ilvl="0">
      <w:start w:val="1"/>
      <w:numFmt w:val="upperLetter"/>
      <w:lvlText w:val="%1)"/>
      <w:lvlJc w:val="left"/>
      <w:pPr>
        <w:ind w:left="720" w:hanging="360"/>
      </w:pPr>
      <w:rPr>
        <w:b/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  <w:rFonts w:cs="Wingdings"/>
      </w:rPr>
    </w:lvl>
  </w:abstractNum>
  <w:abstractNum w:abstractNumId="19"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lvl w:ilvl="0">
      <w:start w:val="1"/>
      <w:numFmt w:val="bullet"/>
      <w:lvlText w:val=""/>
      <w:lvlJc w:val="left"/>
      <w:pPr>
        <w:ind w:left="1553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2273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993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713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433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153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873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593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313" w:hanging="360"/>
      </w:pPr>
      <w:rPr>
        <w:rFonts w:ascii="Wingdings" w:hAnsi="Wingdings" w:cs="Wingdings" w:hint="default"/>
        <w:rFonts w:cs="Wingdings"/>
      </w:rPr>
    </w:lvl>
  </w:abstractNum>
  <w:abstractNum w:abstractNumId="23">
    <w:lvl w:ilvl="0">
      <w:start w:val="1"/>
      <w:numFmt w:val="bullet"/>
      <w:lvlText w:val=""/>
      <w:lvlJc w:val="left"/>
      <w:pPr>
        <w:ind w:left="1425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65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585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25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745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185" w:hanging="360"/>
      </w:pPr>
      <w:rPr>
        <w:rFonts w:ascii="Wingdings" w:hAnsi="Wingdings" w:cs="Wingdings" w:hint="default"/>
        <w:rFonts w:cs="Wingdings"/>
      </w:rPr>
    </w:lvl>
  </w:abstractNum>
  <w:abstractNum w:abstractNumId="24"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  <w:rFonts w:cs="Wingdings"/>
      </w:rPr>
    </w:lvl>
  </w:abstractNum>
  <w:abstractNum w:abstractNumId="26"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rFonts w:cs="Symbol"/>
        <w:color w:val="00000A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  <w:rFonts w:cs="Wingdings"/>
      </w:rPr>
    </w:lvl>
  </w:abstractNum>
  <w:abstractNum w:abstractNumId="27"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rFonts w:cs="Symbol"/>
        <w:color w:val="00000A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  <w:rFonts w:cs="Wingdings"/>
      </w:rPr>
    </w:lvl>
  </w:abstractNum>
  <w:abstractNum w:abstractNumId="28">
    <w:lvl w:ilvl="0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cs="Symbol" w:hint="default"/>
        <w:b/>
        <w:rFonts w:cs="Symbol"/>
      </w:rPr>
    </w:lvl>
    <w:lvl w:ilvl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  <w:rFonts w:cs="Wingdings"/>
      </w:rPr>
    </w:lvl>
  </w:abstractNum>
  <w:abstractNum w:abstractNumId="29"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  <w:rPr>
        <w:rFonts w:cs="Times New Roman"/>
      </w:rPr>
    </w:lvl>
  </w:abstractNum>
  <w:abstractNum w:abstractNumId="30">
    <w:lvl w:ilvl="0">
      <w:start w:val="1"/>
      <w:numFmt w:val="decimal"/>
      <w:lvlText w:val="%1."/>
      <w:lvlJc w:val="left"/>
      <w:pPr>
        <w:ind w:left="720" w:hanging="360"/>
      </w:pPr>
      <w:rPr>
        <w:b/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3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cs="Symbol" w:hint="default"/>
        <w:rFonts w:cs="Symbol"/>
      </w:rPr>
    </w:lvl>
    <w:lvl w:ilvl="2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  <w:rPr>
        <w:rFonts w:cs="Times New Roman"/>
      </w:rPr>
    </w:lvl>
  </w:abstractNum>
  <w:abstractNum w:abstractNumId="32">
    <w:lvl w:ilvl="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Univers Condensed" w:hAnsi="Univers Condensed" w:cs="Univers Condensed" w:hint="default"/>
        <w:rFonts w:cs="Univers Condensed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  <w:rFonts w:cs="Wingdings"/>
      </w:rPr>
    </w:lvl>
  </w:abstractNum>
  <w:abstractNum w:abstractNumId="33">
    <w:lvl w:ilvl="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Univers Condensed" w:hAnsi="Univers Condensed" w:cs="Univers Condensed" w:hint="default"/>
        <w:rFonts w:cs="Univers Condensed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  <w:rFonts w:cs="Wingdings"/>
      </w:rPr>
    </w:lvl>
  </w:abstractNum>
  <w:abstractNum w:abstractNumId="34">
    <w:lvl w:ilvl="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Univers Condensed" w:hAnsi="Univers Condensed" w:cs="Univers Condensed" w:hint="default"/>
        <w:rFonts w:cs="Univers Condensed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  <w:rFonts w:cs="Wingdings"/>
      </w:rPr>
    </w:lvl>
  </w:abstractNum>
  <w:abstractNum w:abstractNumId="35">
    <w:lvl w:ilvl="0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Univers Condensed" w:hAnsi="Univers Condensed" w:cs="Univers Condensed" w:hint="default"/>
        <w:rFonts w:cs="Univers Condensed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  <w:rFonts w:cs="Wingdings"/>
      </w:rPr>
    </w:lvl>
  </w:abstractNum>
  <w:abstractNum w:abstractNumId="36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</w:numbering>
</file>

<file path=word/settings.xml><?xml version="1.0" encoding="utf-8"?>
<w:settings xmlns:w="http://schemas.openxmlformats.org/wordprocessingml/2006/main">
  <w:zoom w:percent="120"/>
  <w:embedSystemFonts/>
  <w:defaultTabStop w:val="708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Cs w:val="22"/>
        <w:lang w:val="pl-PL" w:eastAsia="pl-PL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List Number" w:locked="1" w:uiPriority="0" w:semiHidden="0" w:unhideWhenUsed="0"/>
    <w:lsdException w:name="List 4" w:locked="1" w:uiPriority="0" w:semiHidden="0" w:unhideWhenUsed="0"/>
    <w:lsdException w:name="List 5" w:locked="1" w:uiPriority="0" w:semiHidden="0" w:unhideWhenUsed="0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alutation" w:locked="1" w:uiPriority="0" w:semiHidden="0" w:unhideWhenUsed="0"/>
    <w:lsdException w:name="Date" w:locked="1" w:uiPriority="0" w:semiHidden="0" w:unhideWhenUsed="0"/>
    <w:lsdException w:name="Body Text First Indent" w:locked="1" w:uiPriority="0" w:semiHidden="0" w:unhideWhenUsed="0"/>
    <w:lsdException w:name="Strong" w:locked="1" w:uiPriority="0" w:semiHidden="0" w:unhideWhenUsed="0" w:qFormat="1"/>
    <w:lsdException w:name="Emphasis" w:locked="1" w:uiPriority="0" w:semiHidden="0" w:unhideWhenUsed="0" w:qFormat="1"/>
    <w:lsdException w:name="Normal (Web)" w:locked="1" w:uiPriority="0" w:semiHidden="0" w:unhideWhenUsed="0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367e6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next w:val="Normal"/>
    <w:link w:val="Heading1Char"/>
    <w:uiPriority w:val="99"/>
    <w:qFormat/>
    <w:rsid w:val="004367e6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Heading1Char" w:customStyle="1">
    <w:name w:val="Heading 1 Char"/>
    <w:basedOn w:val="DefaultParagraphFont"/>
    <w:link w:val="Heading1"/>
    <w:uiPriority w:val="99"/>
    <w:qFormat/>
    <w:locked/>
    <w:rsid w:val="0065345b"/>
    <w:rPr>
      <w:rFonts w:ascii="Cambria" w:hAnsi="Cambria" w:cs="Times New Roman"/>
      <w:b/>
      <w:bCs/>
      <w:kern w:val="2"/>
      <w:sz w:val="32"/>
      <w:szCs w:val="32"/>
    </w:rPr>
  </w:style>
  <w:style w:type="character" w:styleId="BodyText2Char" w:customStyle="1">
    <w:name w:val="Body Text 2 Char"/>
    <w:basedOn w:val="DefaultParagraphFont"/>
    <w:link w:val="BodyText2"/>
    <w:uiPriority w:val="99"/>
    <w:semiHidden/>
    <w:qFormat/>
    <w:locked/>
    <w:rsid w:val="0065345b"/>
    <w:rPr>
      <w:rFonts w:cs="Times New Roman"/>
      <w:sz w:val="24"/>
      <w:szCs w:val="24"/>
    </w:rPr>
  </w:style>
  <w:style w:type="character" w:styleId="BodyTextChar" w:customStyle="1">
    <w:name w:val="Body Text Char"/>
    <w:basedOn w:val="DefaultParagraphFont"/>
    <w:link w:val="BodyText"/>
    <w:uiPriority w:val="99"/>
    <w:semiHidden/>
    <w:qFormat/>
    <w:locked/>
    <w:rsid w:val="0065345b"/>
    <w:rPr>
      <w:rFonts w:cs="Times New Roman"/>
      <w:sz w:val="24"/>
      <w:szCs w:val="24"/>
    </w:rPr>
  </w:style>
  <w:style w:type="character" w:styleId="St1" w:customStyle="1">
    <w:name w:val="st1"/>
    <w:basedOn w:val="DefaultParagraphFont"/>
    <w:uiPriority w:val="99"/>
    <w:qFormat/>
    <w:rsid w:val="004367e6"/>
    <w:rPr>
      <w:rFonts w:cs="Times New Roman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locked/>
    <w:rsid w:val="0065345b"/>
    <w:rPr>
      <w:rFonts w:cs="Times New Roman"/>
      <w:sz w:val="2"/>
    </w:rPr>
  </w:style>
  <w:style w:type="character" w:styleId="Annotationreference">
    <w:name w:val="annotation reference"/>
    <w:basedOn w:val="DefaultParagraphFont"/>
    <w:uiPriority w:val="99"/>
    <w:semiHidden/>
    <w:qFormat/>
    <w:rsid w:val="004367e6"/>
    <w:rPr>
      <w:rFonts w:cs="Times New Roman"/>
      <w:sz w:val="16"/>
      <w:szCs w:val="16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qFormat/>
    <w:locked/>
    <w:rsid w:val="0065345b"/>
    <w:rPr>
      <w:rFonts w:cs="Times New Roman"/>
      <w:sz w:val="20"/>
      <w:szCs w:val="20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qFormat/>
    <w:locked/>
    <w:rsid w:val="0065345b"/>
    <w:rPr>
      <w:b/>
      <w:bCs/>
    </w:rPr>
  </w:style>
  <w:style w:type="character" w:styleId="FooterChar" w:customStyle="1">
    <w:name w:val="Footer Char"/>
    <w:basedOn w:val="DefaultParagraphFont"/>
    <w:link w:val="Footer"/>
    <w:uiPriority w:val="99"/>
    <w:semiHidden/>
    <w:qFormat/>
    <w:locked/>
    <w:rsid w:val="0065345b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qFormat/>
    <w:rsid w:val="004367e6"/>
    <w:rPr>
      <w:rFonts w:cs="Times New Roman"/>
    </w:rPr>
  </w:style>
  <w:style w:type="character" w:styleId="HeaderChar" w:customStyle="1">
    <w:name w:val="Header Char"/>
    <w:basedOn w:val="DefaultParagraphFont"/>
    <w:link w:val="Header"/>
    <w:uiPriority w:val="99"/>
    <w:qFormat/>
    <w:locked/>
    <w:rsid w:val="00e719ec"/>
    <w:rPr>
      <w:rFonts w:cs="Times New Roman"/>
      <w:sz w:val="24"/>
      <w:szCs w:val="24"/>
    </w:rPr>
  </w:style>
  <w:style w:type="character" w:styleId="TitleChar" w:customStyle="1">
    <w:name w:val="Title Char"/>
    <w:basedOn w:val="DefaultParagraphFont"/>
    <w:link w:val="Title"/>
    <w:uiPriority w:val="99"/>
    <w:qFormat/>
    <w:locked/>
    <w:rsid w:val="00806922"/>
    <w:rPr>
      <w:rFonts w:ascii="Cambria" w:hAnsi="Cambria" w:cs="Cambria"/>
      <w:spacing w:val="-10"/>
      <w:kern w:val="2"/>
      <w:sz w:val="56"/>
      <w:szCs w:val="56"/>
      <w:lang w:eastAsia="en-US"/>
    </w:rPr>
  </w:style>
  <w:style w:type="character" w:styleId="Strong">
    <w:name w:val="Strong"/>
    <w:basedOn w:val="DefaultParagraphFont"/>
    <w:uiPriority w:val="99"/>
    <w:qFormat/>
    <w:rsid w:val="00806922"/>
    <w:rPr>
      <w:rFonts w:cs="Times New Roman"/>
      <w:b/>
      <w:bCs/>
    </w:rPr>
  </w:style>
  <w:style w:type="character" w:styleId="ListLabel1">
    <w:name w:val="ListLabel 1"/>
    <w:qFormat/>
    <w:rPr>
      <w:rFonts w:cs="Times New Roman"/>
      <w:b/>
      <w:sz w:val="28"/>
    </w:rPr>
  </w:style>
  <w:style w:type="character" w:styleId="ListLabel2">
    <w:name w:val="ListLabel 2"/>
    <w:qFormat/>
    <w:rPr>
      <w:rFonts w:cs="Times New Roman"/>
      <w:b w:val="false"/>
      <w:bCs w:val="false"/>
      <w:i w:val="false"/>
      <w:iCs w:val="false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cs="Times New Roman"/>
      <w:color w:val="00000A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cs="Times New Roman"/>
    </w:rPr>
  </w:style>
  <w:style w:type="character" w:styleId="ListLabel20">
    <w:name w:val="ListLabel 20"/>
    <w:qFormat/>
    <w:rPr>
      <w:rFonts w:cs="Times New Roman"/>
      <w:color w:val="00000A"/>
    </w:rPr>
  </w:style>
  <w:style w:type="character" w:styleId="ListLabel21">
    <w:name w:val="ListLabel 21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</w:rPr>
  </w:style>
  <w:style w:type="character" w:styleId="ListLabel26">
    <w:name w:val="ListLabel 26"/>
    <w:qFormat/>
    <w:rPr>
      <w:rFonts w:cs="Times New Roman"/>
    </w:rPr>
  </w:style>
  <w:style w:type="character" w:styleId="ListLabel27">
    <w:name w:val="ListLabel 27"/>
    <w:qFormat/>
    <w:rPr>
      <w:rFonts w:cs="Times New Roman"/>
    </w:rPr>
  </w:style>
  <w:style w:type="character" w:styleId="ListLabel28">
    <w:name w:val="ListLabel 28"/>
    <w:qFormat/>
    <w:rPr>
      <w:rFonts w:cs="Times New Roman"/>
    </w:rPr>
  </w:style>
  <w:style w:type="character" w:styleId="ListLabel29">
    <w:name w:val="ListLabel 29"/>
    <w:qFormat/>
    <w:rPr>
      <w:rFonts w:cs="Times New Roman"/>
    </w:rPr>
  </w:style>
  <w:style w:type="character" w:styleId="ListLabel30">
    <w:name w:val="ListLabel 30"/>
    <w:qFormat/>
    <w:rPr>
      <w:rFonts w:cs="Times New Roman"/>
    </w:rPr>
  </w:style>
  <w:style w:type="character" w:styleId="ListLabel31">
    <w:name w:val="ListLabel 31"/>
    <w:qFormat/>
    <w:rPr>
      <w:rFonts w:cs="Times New Roman"/>
    </w:rPr>
  </w:style>
  <w:style w:type="character" w:styleId="ListLabel32">
    <w:name w:val="ListLabel 32"/>
    <w:qFormat/>
    <w:rPr>
      <w:rFonts w:cs="Times New Roman"/>
    </w:rPr>
  </w:style>
  <w:style w:type="character" w:styleId="ListLabel33">
    <w:name w:val="ListLabel 33"/>
    <w:qFormat/>
    <w:rPr>
      <w:rFonts w:cs="Times New Roman"/>
    </w:rPr>
  </w:style>
  <w:style w:type="character" w:styleId="ListLabel34">
    <w:name w:val="ListLabel 34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character" w:styleId="ListLabel36">
    <w:name w:val="ListLabel 36"/>
    <w:qFormat/>
    <w:rPr>
      <w:rFonts w:cs="Times New Roman"/>
    </w:rPr>
  </w:style>
  <w:style w:type="character" w:styleId="ListLabel37">
    <w:name w:val="ListLabel 37"/>
    <w:qFormat/>
    <w:rPr>
      <w:rFonts w:cs="Times New Roman"/>
      <w:b/>
      <w:sz w:val="28"/>
    </w:rPr>
  </w:style>
  <w:style w:type="character" w:styleId="ListLabel38">
    <w:name w:val="ListLabel 38"/>
    <w:qFormat/>
    <w:rPr>
      <w:rFonts w:cs="Times New Roman"/>
    </w:rPr>
  </w:style>
  <w:style w:type="character" w:styleId="ListLabel39">
    <w:name w:val="ListLabel 39"/>
    <w:qFormat/>
    <w:rPr>
      <w:rFonts w:cs="Times New Roman"/>
    </w:rPr>
  </w:style>
  <w:style w:type="character" w:styleId="ListLabel40">
    <w:name w:val="ListLabel 40"/>
    <w:qFormat/>
    <w:rPr>
      <w:rFonts w:cs="Times New Roman"/>
    </w:rPr>
  </w:style>
  <w:style w:type="character" w:styleId="ListLabel41">
    <w:name w:val="ListLabel 41"/>
    <w:qFormat/>
    <w:rPr>
      <w:rFonts w:cs="Times New Roman"/>
    </w:rPr>
  </w:style>
  <w:style w:type="character" w:styleId="ListLabel42">
    <w:name w:val="ListLabel 42"/>
    <w:qFormat/>
    <w:rPr>
      <w:rFonts w:cs="Times New Roman"/>
    </w:rPr>
  </w:style>
  <w:style w:type="character" w:styleId="ListLabel43">
    <w:name w:val="ListLabel 43"/>
    <w:qFormat/>
    <w:rPr>
      <w:rFonts w:cs="Times New Roman"/>
    </w:rPr>
  </w:style>
  <w:style w:type="character" w:styleId="ListLabel44">
    <w:name w:val="ListLabel 44"/>
    <w:qFormat/>
    <w:rPr>
      <w:rFonts w:cs="Times New Roman"/>
    </w:rPr>
  </w:style>
  <w:style w:type="character" w:styleId="ListLabel45">
    <w:name w:val="ListLabel 45"/>
    <w:qFormat/>
    <w:rPr>
      <w:rFonts w:cs="Times New Roman"/>
    </w:rPr>
  </w:style>
  <w:style w:type="character" w:styleId="ListLabel46">
    <w:name w:val="ListLabel 46"/>
    <w:qFormat/>
    <w:rPr>
      <w:rFonts w:ascii="Times New Roman" w:hAnsi="Times New Roman" w:cs="Times New Roman"/>
      <w:b/>
      <w:sz w:val="28"/>
    </w:rPr>
  </w:style>
  <w:style w:type="character" w:styleId="ListLabel47">
    <w:name w:val="ListLabel 47"/>
    <w:qFormat/>
    <w:rPr>
      <w:rFonts w:cs="Times New Roman"/>
    </w:rPr>
  </w:style>
  <w:style w:type="character" w:styleId="ListLabel48">
    <w:name w:val="ListLabel 48"/>
    <w:qFormat/>
    <w:rPr>
      <w:sz w:val="24"/>
    </w:rPr>
  </w:style>
  <w:style w:type="character" w:styleId="ListLabel49">
    <w:name w:val="ListLabel 49"/>
    <w:qFormat/>
    <w:rPr>
      <w:rFonts w:cs="Times New Roman"/>
    </w:rPr>
  </w:style>
  <w:style w:type="character" w:styleId="ListLabel50">
    <w:name w:val="ListLabel 50"/>
    <w:qFormat/>
    <w:rPr>
      <w:rFonts w:cs="Times New Roman"/>
    </w:rPr>
  </w:style>
  <w:style w:type="character" w:styleId="ListLabel51">
    <w:name w:val="ListLabel 51"/>
    <w:qFormat/>
    <w:rPr>
      <w:rFonts w:cs="Times New Roman"/>
    </w:rPr>
  </w:style>
  <w:style w:type="character" w:styleId="ListLabel52">
    <w:name w:val="ListLabel 52"/>
    <w:qFormat/>
    <w:rPr>
      <w:rFonts w:cs="Times New Roman"/>
    </w:rPr>
  </w:style>
  <w:style w:type="character" w:styleId="ListLabel53">
    <w:name w:val="ListLabel 53"/>
    <w:qFormat/>
    <w:rPr>
      <w:rFonts w:cs="Times New Roman"/>
    </w:rPr>
  </w:style>
  <w:style w:type="character" w:styleId="ListLabel54">
    <w:name w:val="ListLabel 54"/>
    <w:qFormat/>
    <w:rPr>
      <w:rFonts w:cs="Times New Roman"/>
    </w:rPr>
  </w:style>
  <w:style w:type="character" w:styleId="ListLabel55">
    <w:name w:val="ListLabel 55"/>
    <w:qFormat/>
    <w:rPr>
      <w:rFonts w:cs="Times New Roman"/>
      <w:b/>
    </w:rPr>
  </w:style>
  <w:style w:type="character" w:styleId="ListLabel56">
    <w:name w:val="ListLabel 56"/>
    <w:qFormat/>
    <w:rPr>
      <w:rFonts w:cs="Times New Roman"/>
    </w:rPr>
  </w:style>
  <w:style w:type="character" w:styleId="ListLabel57">
    <w:name w:val="ListLabel 57"/>
    <w:qFormat/>
    <w:rPr>
      <w:rFonts w:cs="Times New Roman"/>
    </w:rPr>
  </w:style>
  <w:style w:type="character" w:styleId="ListLabel58">
    <w:name w:val="ListLabel 58"/>
    <w:qFormat/>
    <w:rPr>
      <w:rFonts w:cs="Times New Roman"/>
    </w:rPr>
  </w:style>
  <w:style w:type="character" w:styleId="ListLabel59">
    <w:name w:val="ListLabel 59"/>
    <w:qFormat/>
    <w:rPr>
      <w:rFonts w:cs="Times New Roman"/>
    </w:rPr>
  </w:style>
  <w:style w:type="character" w:styleId="ListLabel60">
    <w:name w:val="ListLabel 60"/>
    <w:qFormat/>
    <w:rPr>
      <w:rFonts w:cs="Times New Roman"/>
    </w:rPr>
  </w:style>
  <w:style w:type="character" w:styleId="ListLabel61">
    <w:name w:val="ListLabel 61"/>
    <w:qFormat/>
    <w:rPr>
      <w:rFonts w:cs="Times New Roman"/>
    </w:rPr>
  </w:style>
  <w:style w:type="character" w:styleId="ListLabel62">
    <w:name w:val="ListLabel 62"/>
    <w:qFormat/>
    <w:rPr>
      <w:rFonts w:cs="Times New Roman"/>
    </w:rPr>
  </w:style>
  <w:style w:type="character" w:styleId="ListLabel63">
    <w:name w:val="ListLabel 63"/>
    <w:qFormat/>
    <w:rPr>
      <w:rFonts w:cs="Times New Roman"/>
    </w:rPr>
  </w:style>
  <w:style w:type="character" w:styleId="ListLabel64">
    <w:name w:val="ListLabel 64"/>
    <w:qFormat/>
    <w:rPr>
      <w:rFonts w:cs="Times New Roman"/>
    </w:rPr>
  </w:style>
  <w:style w:type="character" w:styleId="ListLabel65">
    <w:name w:val="ListLabel 65"/>
    <w:qFormat/>
    <w:rPr>
      <w:rFonts w:cs="Times New Roman"/>
    </w:rPr>
  </w:style>
  <w:style w:type="character" w:styleId="ListLabel66">
    <w:name w:val="ListLabel 66"/>
    <w:qFormat/>
    <w:rPr>
      <w:rFonts w:cs="Times New Roman"/>
    </w:rPr>
  </w:style>
  <w:style w:type="character" w:styleId="ListLabel67">
    <w:name w:val="ListLabel 67"/>
    <w:qFormat/>
    <w:rPr>
      <w:rFonts w:cs="Times New Roman"/>
    </w:rPr>
  </w:style>
  <w:style w:type="character" w:styleId="ListLabel68">
    <w:name w:val="ListLabel 68"/>
    <w:qFormat/>
    <w:rPr>
      <w:rFonts w:cs="Times New Roman"/>
    </w:rPr>
  </w:style>
  <w:style w:type="character" w:styleId="ListLabel69">
    <w:name w:val="ListLabel 69"/>
    <w:qFormat/>
    <w:rPr>
      <w:rFonts w:cs="Times New Roman"/>
    </w:rPr>
  </w:style>
  <w:style w:type="character" w:styleId="ListLabel70">
    <w:name w:val="ListLabel 70"/>
    <w:qFormat/>
    <w:rPr>
      <w:rFonts w:cs="Times New Roman"/>
    </w:rPr>
  </w:style>
  <w:style w:type="character" w:styleId="ListLabel71">
    <w:name w:val="ListLabel 71"/>
    <w:qFormat/>
    <w:rPr>
      <w:rFonts w:cs="Times New Roman"/>
    </w:rPr>
  </w:style>
  <w:style w:type="character" w:styleId="ListLabel72">
    <w:name w:val="ListLabel 72"/>
    <w:qFormat/>
    <w:rPr>
      <w:rFonts w:cs="Times New Roman"/>
    </w:rPr>
  </w:style>
  <w:style w:type="character" w:styleId="ListLabel73">
    <w:name w:val="ListLabel 73"/>
    <w:qFormat/>
    <w:rPr>
      <w:rFonts w:cs="Times New Roman"/>
    </w:rPr>
  </w:style>
  <w:style w:type="character" w:styleId="ListLabel74">
    <w:name w:val="ListLabel 74"/>
    <w:qFormat/>
    <w:rPr>
      <w:rFonts w:eastAsia="Times New Roman" w:cs="Times New Roman"/>
    </w:rPr>
  </w:style>
  <w:style w:type="character" w:styleId="ListLabel75">
    <w:name w:val="ListLabel 75"/>
    <w:qFormat/>
    <w:rPr>
      <w:rFonts w:cs="Times New Roman"/>
    </w:rPr>
  </w:style>
  <w:style w:type="character" w:styleId="ListLabel76">
    <w:name w:val="ListLabel 76"/>
    <w:qFormat/>
    <w:rPr>
      <w:rFonts w:cs="Times New Roman"/>
    </w:rPr>
  </w:style>
  <w:style w:type="character" w:styleId="ListLabel77">
    <w:name w:val="ListLabel 77"/>
    <w:qFormat/>
    <w:rPr>
      <w:rFonts w:cs="Times New Roman"/>
    </w:rPr>
  </w:style>
  <w:style w:type="character" w:styleId="ListLabel78">
    <w:name w:val="ListLabel 78"/>
    <w:qFormat/>
    <w:rPr>
      <w:rFonts w:cs="Times New Roman"/>
    </w:rPr>
  </w:style>
  <w:style w:type="character" w:styleId="ListLabel79">
    <w:name w:val="ListLabel 79"/>
    <w:qFormat/>
    <w:rPr>
      <w:rFonts w:cs="Times New Roman"/>
    </w:rPr>
  </w:style>
  <w:style w:type="character" w:styleId="ListLabel80">
    <w:name w:val="ListLabel 80"/>
    <w:qFormat/>
    <w:rPr>
      <w:rFonts w:cs="Times New Roman"/>
    </w:rPr>
  </w:style>
  <w:style w:type="character" w:styleId="ListLabel81">
    <w:name w:val="ListLabel 81"/>
    <w:qFormat/>
    <w:rPr>
      <w:rFonts w:cs="Times New Roman"/>
    </w:rPr>
  </w:style>
  <w:style w:type="character" w:styleId="ListLabel82">
    <w:name w:val="ListLabel 82"/>
    <w:qFormat/>
    <w:rPr>
      <w:rFonts w:cs="Times New Roman"/>
    </w:rPr>
  </w:style>
  <w:style w:type="character" w:styleId="ListLabel83">
    <w:name w:val="ListLabel 83"/>
    <w:qFormat/>
    <w:rPr>
      <w:rFonts w:cs="Times New Roman"/>
    </w:rPr>
  </w:style>
  <w:style w:type="character" w:styleId="ListLabel84">
    <w:name w:val="ListLabel 84"/>
    <w:qFormat/>
    <w:rPr>
      <w:rFonts w:cs="Times New Roman"/>
    </w:rPr>
  </w:style>
  <w:style w:type="character" w:styleId="ListLabel85">
    <w:name w:val="ListLabel 85"/>
    <w:qFormat/>
    <w:rPr>
      <w:rFonts w:cs="Times New Roman"/>
    </w:rPr>
  </w:style>
  <w:style w:type="character" w:styleId="ListLabel86">
    <w:name w:val="ListLabel 86"/>
    <w:qFormat/>
    <w:rPr>
      <w:rFonts w:cs="Times New Roman"/>
    </w:rPr>
  </w:style>
  <w:style w:type="character" w:styleId="ListLabel87">
    <w:name w:val="ListLabel 87"/>
    <w:qFormat/>
    <w:rPr>
      <w:rFonts w:cs="Times New Roman"/>
    </w:rPr>
  </w:style>
  <w:style w:type="character" w:styleId="ListLabel88">
    <w:name w:val="ListLabel 88"/>
    <w:qFormat/>
    <w:rPr>
      <w:rFonts w:cs="Times New Roman"/>
    </w:rPr>
  </w:style>
  <w:style w:type="character" w:styleId="ListLabel89">
    <w:name w:val="ListLabel 89"/>
    <w:qFormat/>
    <w:rPr>
      <w:rFonts w:cs="Times New Roman"/>
    </w:rPr>
  </w:style>
  <w:style w:type="character" w:styleId="ListLabel90">
    <w:name w:val="ListLabel 90"/>
    <w:qFormat/>
    <w:rPr>
      <w:rFonts w:cs="Times New Roman"/>
    </w:rPr>
  </w:style>
  <w:style w:type="character" w:styleId="ListLabel91">
    <w:name w:val="ListLabel 91"/>
    <w:qFormat/>
    <w:rPr>
      <w:rFonts w:cs="Times New Roman"/>
      <w:color w:val="00000A"/>
    </w:rPr>
  </w:style>
  <w:style w:type="character" w:styleId="ListLabel92">
    <w:name w:val="ListLabel 92"/>
    <w:qFormat/>
    <w:rPr>
      <w:rFonts w:cs="Times New Roman"/>
    </w:rPr>
  </w:style>
  <w:style w:type="character" w:styleId="ListLabel93">
    <w:name w:val="ListLabel 93"/>
    <w:qFormat/>
    <w:rPr>
      <w:rFonts w:cs="Times New Roman"/>
    </w:rPr>
  </w:style>
  <w:style w:type="character" w:styleId="ListLabel94">
    <w:name w:val="ListLabel 94"/>
    <w:qFormat/>
    <w:rPr>
      <w:rFonts w:cs="Times New Roman"/>
    </w:rPr>
  </w:style>
  <w:style w:type="character" w:styleId="ListLabel95">
    <w:name w:val="ListLabel 95"/>
    <w:qFormat/>
    <w:rPr>
      <w:rFonts w:cs="Times New Roman"/>
    </w:rPr>
  </w:style>
  <w:style w:type="character" w:styleId="ListLabel96">
    <w:name w:val="ListLabel 96"/>
    <w:qFormat/>
    <w:rPr>
      <w:rFonts w:cs="Times New Roman"/>
    </w:rPr>
  </w:style>
  <w:style w:type="character" w:styleId="ListLabel97">
    <w:name w:val="ListLabel 97"/>
    <w:qFormat/>
    <w:rPr>
      <w:rFonts w:cs="Times New Roman"/>
    </w:rPr>
  </w:style>
  <w:style w:type="character" w:styleId="ListLabel98">
    <w:name w:val="ListLabel 98"/>
    <w:qFormat/>
    <w:rPr>
      <w:rFonts w:cs="Times New Roman"/>
    </w:rPr>
  </w:style>
  <w:style w:type="character" w:styleId="ListLabel99">
    <w:name w:val="ListLabel 99"/>
    <w:qFormat/>
    <w:rPr>
      <w:rFonts w:cs="Times New Roman"/>
    </w:rPr>
  </w:style>
  <w:style w:type="character" w:styleId="ListLabel100">
    <w:name w:val="ListLabel 100"/>
    <w:qFormat/>
    <w:rPr>
      <w:rFonts w:cs="Times New Roman"/>
      <w:color w:val="00000A"/>
    </w:rPr>
  </w:style>
  <w:style w:type="character" w:styleId="ListLabel101">
    <w:name w:val="ListLabel 101"/>
    <w:qFormat/>
    <w:rPr>
      <w:rFonts w:cs="Times New Roman"/>
    </w:rPr>
  </w:style>
  <w:style w:type="character" w:styleId="ListLabel102">
    <w:name w:val="ListLabel 102"/>
    <w:qFormat/>
    <w:rPr>
      <w:rFonts w:cs="Times New Roman"/>
    </w:rPr>
  </w:style>
  <w:style w:type="character" w:styleId="ListLabel103">
    <w:name w:val="ListLabel 103"/>
    <w:qFormat/>
    <w:rPr>
      <w:rFonts w:cs="Times New Roman"/>
    </w:rPr>
  </w:style>
  <w:style w:type="character" w:styleId="ListLabel104">
    <w:name w:val="ListLabel 104"/>
    <w:qFormat/>
    <w:rPr>
      <w:rFonts w:cs="Times New Roman"/>
    </w:rPr>
  </w:style>
  <w:style w:type="character" w:styleId="ListLabel105">
    <w:name w:val="ListLabel 105"/>
    <w:qFormat/>
    <w:rPr>
      <w:rFonts w:cs="Times New Roman"/>
    </w:rPr>
  </w:style>
  <w:style w:type="character" w:styleId="ListLabel106">
    <w:name w:val="ListLabel 106"/>
    <w:qFormat/>
    <w:rPr>
      <w:rFonts w:cs="Times New Roman"/>
    </w:rPr>
  </w:style>
  <w:style w:type="character" w:styleId="ListLabel107">
    <w:name w:val="ListLabel 107"/>
    <w:qFormat/>
    <w:rPr>
      <w:rFonts w:cs="Times New Roman"/>
    </w:rPr>
  </w:style>
  <w:style w:type="character" w:styleId="ListLabel108">
    <w:name w:val="ListLabel 108"/>
    <w:qFormat/>
    <w:rPr>
      <w:rFonts w:cs="Times New Roman"/>
    </w:rPr>
  </w:style>
  <w:style w:type="character" w:styleId="ListLabel109">
    <w:name w:val="ListLabel 109"/>
    <w:qFormat/>
    <w:rPr>
      <w:color w:val="00000A"/>
    </w:rPr>
  </w:style>
  <w:style w:type="character" w:styleId="ListLabel110">
    <w:name w:val="ListLabel 110"/>
    <w:qFormat/>
    <w:rPr>
      <w:color w:val="00000A"/>
    </w:rPr>
  </w:style>
  <w:style w:type="character" w:styleId="ListLabel111">
    <w:name w:val="ListLabel 111"/>
    <w:qFormat/>
    <w:rPr>
      <w:rFonts w:cs="Times New Roman"/>
    </w:rPr>
  </w:style>
  <w:style w:type="character" w:styleId="ListLabel112">
    <w:name w:val="ListLabel 112"/>
    <w:qFormat/>
    <w:rPr>
      <w:rFonts w:cs="Times New Roman"/>
    </w:rPr>
  </w:style>
  <w:style w:type="character" w:styleId="ListLabel113">
    <w:name w:val="ListLabel 113"/>
    <w:qFormat/>
    <w:rPr>
      <w:rFonts w:cs="Times New Roman"/>
    </w:rPr>
  </w:style>
  <w:style w:type="character" w:styleId="ListLabel114">
    <w:name w:val="ListLabel 114"/>
    <w:qFormat/>
    <w:rPr>
      <w:rFonts w:cs="Times New Roman"/>
    </w:rPr>
  </w:style>
  <w:style w:type="character" w:styleId="ListLabel115">
    <w:name w:val="ListLabel 115"/>
    <w:qFormat/>
    <w:rPr>
      <w:rFonts w:cs="Times New Roman"/>
    </w:rPr>
  </w:style>
  <w:style w:type="character" w:styleId="ListLabel116">
    <w:name w:val="ListLabel 116"/>
    <w:qFormat/>
    <w:rPr>
      <w:rFonts w:cs="Times New Roman"/>
    </w:rPr>
  </w:style>
  <w:style w:type="character" w:styleId="ListLabel117">
    <w:name w:val="ListLabel 117"/>
    <w:qFormat/>
    <w:rPr>
      <w:rFonts w:cs="Times New Roman"/>
    </w:rPr>
  </w:style>
  <w:style w:type="character" w:styleId="ListLabel118">
    <w:name w:val="ListLabel 118"/>
    <w:qFormat/>
    <w:rPr>
      <w:rFonts w:cs="Times New Roman"/>
    </w:rPr>
  </w:style>
  <w:style w:type="character" w:styleId="ListLabel119">
    <w:name w:val="ListLabel 119"/>
    <w:qFormat/>
    <w:rPr>
      <w:rFonts w:cs="Times New Roman"/>
    </w:rPr>
  </w:style>
  <w:style w:type="character" w:styleId="ListLabel120">
    <w:name w:val="ListLabel 120"/>
    <w:qFormat/>
    <w:rPr>
      <w:rFonts w:cs="Times New Roman"/>
      <w:b/>
    </w:rPr>
  </w:style>
  <w:style w:type="character" w:styleId="ListLabel121">
    <w:name w:val="ListLabel 121"/>
    <w:qFormat/>
    <w:rPr>
      <w:rFonts w:cs="Times New Roman"/>
    </w:rPr>
  </w:style>
  <w:style w:type="character" w:styleId="ListLabel122">
    <w:name w:val="ListLabel 122"/>
    <w:qFormat/>
    <w:rPr>
      <w:rFonts w:cs="Times New Roman"/>
    </w:rPr>
  </w:style>
  <w:style w:type="character" w:styleId="ListLabel123">
    <w:name w:val="ListLabel 123"/>
    <w:qFormat/>
    <w:rPr>
      <w:rFonts w:cs="Times New Roman"/>
    </w:rPr>
  </w:style>
  <w:style w:type="character" w:styleId="ListLabel124">
    <w:name w:val="ListLabel 124"/>
    <w:qFormat/>
    <w:rPr>
      <w:rFonts w:cs="Times New Roman"/>
    </w:rPr>
  </w:style>
  <w:style w:type="character" w:styleId="ListLabel125">
    <w:name w:val="ListLabel 125"/>
    <w:qFormat/>
    <w:rPr>
      <w:rFonts w:cs="Times New Roman"/>
    </w:rPr>
  </w:style>
  <w:style w:type="character" w:styleId="ListLabel126">
    <w:name w:val="ListLabel 126"/>
    <w:qFormat/>
    <w:rPr>
      <w:rFonts w:cs="Times New Roman"/>
    </w:rPr>
  </w:style>
  <w:style w:type="character" w:styleId="ListLabel127">
    <w:name w:val="ListLabel 127"/>
    <w:qFormat/>
    <w:rPr>
      <w:rFonts w:cs="Times New Roman"/>
    </w:rPr>
  </w:style>
  <w:style w:type="character" w:styleId="ListLabel128">
    <w:name w:val="ListLabel 128"/>
    <w:qFormat/>
    <w:rPr>
      <w:rFonts w:cs="Times New Roman"/>
    </w:rPr>
  </w:style>
  <w:style w:type="character" w:styleId="ListLabel129">
    <w:name w:val="ListLabel 129"/>
    <w:qFormat/>
    <w:rPr>
      <w:rFonts w:cs="Times New Roman"/>
    </w:rPr>
  </w:style>
  <w:style w:type="character" w:styleId="ListLabel130">
    <w:name w:val="ListLabel 130"/>
    <w:qFormat/>
    <w:rPr>
      <w:rFonts w:cs="Times New Roman"/>
    </w:rPr>
  </w:style>
  <w:style w:type="character" w:styleId="ListLabel131">
    <w:name w:val="ListLabel 131"/>
    <w:qFormat/>
    <w:rPr>
      <w:rFonts w:cs="Times New Roman"/>
    </w:rPr>
  </w:style>
  <w:style w:type="character" w:styleId="ListLabel132">
    <w:name w:val="ListLabel 132"/>
    <w:qFormat/>
    <w:rPr>
      <w:rFonts w:cs="Times New Roman"/>
    </w:rPr>
  </w:style>
  <w:style w:type="character" w:styleId="ListLabel133">
    <w:name w:val="ListLabel 133"/>
    <w:qFormat/>
    <w:rPr>
      <w:rFonts w:cs="Times New Roman"/>
    </w:rPr>
  </w:style>
  <w:style w:type="character" w:styleId="ListLabel134">
    <w:name w:val="ListLabel 134"/>
    <w:qFormat/>
    <w:rPr>
      <w:rFonts w:cs="Times New Roman"/>
    </w:rPr>
  </w:style>
  <w:style w:type="character" w:styleId="ListLabel135">
    <w:name w:val="ListLabel 135"/>
    <w:qFormat/>
    <w:rPr>
      <w:rFonts w:cs="Times New Roman"/>
    </w:rPr>
  </w:style>
  <w:style w:type="character" w:styleId="ListLabel136">
    <w:name w:val="ListLabel 136"/>
    <w:qFormat/>
    <w:rPr>
      <w:rFonts w:cs="Times New Roman"/>
    </w:rPr>
  </w:style>
  <w:style w:type="character" w:styleId="ListLabel137">
    <w:name w:val="ListLabel 137"/>
    <w:qFormat/>
    <w:rPr>
      <w:rFonts w:cs="Times New Roman"/>
    </w:rPr>
  </w:style>
  <w:style w:type="character" w:styleId="ListLabel138">
    <w:name w:val="ListLabel 138"/>
    <w:qFormat/>
    <w:rPr>
      <w:rFonts w:cs="Times New Roman"/>
    </w:rPr>
  </w:style>
  <w:style w:type="character" w:styleId="ListLabel139">
    <w:name w:val="ListLabel 139"/>
    <w:qFormat/>
    <w:rPr>
      <w:rFonts w:cs="Times New Roman"/>
    </w:rPr>
  </w:style>
  <w:style w:type="character" w:styleId="ListLabel140">
    <w:name w:val="ListLabel 140"/>
    <w:qFormat/>
    <w:rPr>
      <w:rFonts w:cs="Times New Roman"/>
    </w:rPr>
  </w:style>
  <w:style w:type="character" w:styleId="ListLabel141">
    <w:name w:val="ListLabel 141"/>
    <w:qFormat/>
    <w:rPr>
      <w:rFonts w:cs="Times New Roman"/>
    </w:rPr>
  </w:style>
  <w:style w:type="character" w:styleId="ListLabel142">
    <w:name w:val="ListLabel 142"/>
    <w:qFormat/>
    <w:rPr>
      <w:rFonts w:cs="Times New Roman"/>
    </w:rPr>
  </w:style>
  <w:style w:type="character" w:styleId="ListLabel143">
    <w:name w:val="ListLabel 143"/>
    <w:qFormat/>
    <w:rPr>
      <w:rFonts w:cs="Times New Roman"/>
    </w:rPr>
  </w:style>
  <w:style w:type="character" w:styleId="ListLabel144">
    <w:name w:val="ListLabel 144"/>
    <w:qFormat/>
    <w:rPr>
      <w:rFonts w:cs="Times New Roman"/>
    </w:rPr>
  </w:style>
  <w:style w:type="character" w:styleId="ListLabel145">
    <w:name w:val="ListLabel 145"/>
    <w:qFormat/>
    <w:rPr>
      <w:rFonts w:cs="Times New Roman"/>
    </w:rPr>
  </w:style>
  <w:style w:type="character" w:styleId="ListLabel146">
    <w:name w:val="ListLabel 146"/>
    <w:qFormat/>
    <w:rPr>
      <w:rFonts w:cs="Times New Roman"/>
    </w:rPr>
  </w:style>
  <w:style w:type="character" w:styleId="ListLabel147">
    <w:name w:val="ListLabel 147"/>
    <w:qFormat/>
    <w:rPr>
      <w:rFonts w:cs="Times New Roman"/>
    </w:rPr>
  </w:style>
  <w:style w:type="character" w:styleId="ListLabel148">
    <w:name w:val="ListLabel 148"/>
    <w:qFormat/>
    <w:rPr>
      <w:rFonts w:cs="Times New Roman"/>
    </w:rPr>
  </w:style>
  <w:style w:type="character" w:styleId="ListLabel149">
    <w:name w:val="ListLabel 149"/>
    <w:qFormat/>
    <w:rPr>
      <w:rFonts w:cs="Times New Roman"/>
    </w:rPr>
  </w:style>
  <w:style w:type="character" w:styleId="ListLabel150">
    <w:name w:val="ListLabel 150"/>
    <w:qFormat/>
    <w:rPr>
      <w:rFonts w:cs="Times New Roman"/>
    </w:rPr>
  </w:style>
  <w:style w:type="character" w:styleId="ListLabel151">
    <w:name w:val="ListLabel 151"/>
    <w:qFormat/>
    <w:rPr>
      <w:rFonts w:cs="Times New Roman"/>
    </w:rPr>
  </w:style>
  <w:style w:type="character" w:styleId="ListLabel152">
    <w:name w:val="ListLabel 152"/>
    <w:qFormat/>
    <w:rPr>
      <w:rFonts w:cs="Times New Roman"/>
    </w:rPr>
  </w:style>
  <w:style w:type="character" w:styleId="ListLabel153">
    <w:name w:val="ListLabel 153"/>
    <w:qFormat/>
    <w:rPr>
      <w:rFonts w:cs="Times New Roman"/>
    </w:rPr>
  </w:style>
  <w:style w:type="character" w:styleId="ListLabel154">
    <w:name w:val="ListLabel 154"/>
    <w:qFormat/>
    <w:rPr>
      <w:rFonts w:cs="Times New Roman"/>
    </w:rPr>
  </w:style>
  <w:style w:type="character" w:styleId="ListLabel155">
    <w:name w:val="ListLabel 155"/>
    <w:qFormat/>
    <w:rPr>
      <w:rFonts w:cs="Times New Roman"/>
      <w:b/>
      <w:sz w:val="28"/>
    </w:rPr>
  </w:style>
  <w:style w:type="character" w:styleId="ListLabel156">
    <w:name w:val="ListLabel 156"/>
    <w:qFormat/>
    <w:rPr>
      <w:rFonts w:cs="Times New Roman"/>
      <w:b w:val="false"/>
      <w:bCs w:val="false"/>
      <w:i w:val="false"/>
      <w:iCs w:val="false"/>
    </w:rPr>
  </w:style>
  <w:style w:type="character" w:styleId="ListLabel157">
    <w:name w:val="ListLabel 157"/>
    <w:qFormat/>
    <w:rPr>
      <w:rFonts w:cs="Times New Roman"/>
    </w:rPr>
  </w:style>
  <w:style w:type="character" w:styleId="ListLabel158">
    <w:name w:val="ListLabel 158"/>
    <w:qFormat/>
    <w:rPr>
      <w:rFonts w:cs="Times New Roman"/>
    </w:rPr>
  </w:style>
  <w:style w:type="character" w:styleId="ListLabel159">
    <w:name w:val="ListLabel 159"/>
    <w:qFormat/>
    <w:rPr>
      <w:rFonts w:cs="Times New Roman"/>
    </w:rPr>
  </w:style>
  <w:style w:type="character" w:styleId="ListLabel160">
    <w:name w:val="ListLabel 160"/>
    <w:qFormat/>
    <w:rPr>
      <w:rFonts w:cs="Times New Roman"/>
    </w:rPr>
  </w:style>
  <w:style w:type="character" w:styleId="ListLabel161">
    <w:name w:val="ListLabel 161"/>
    <w:qFormat/>
    <w:rPr>
      <w:rFonts w:cs="Times New Roman"/>
    </w:rPr>
  </w:style>
  <w:style w:type="character" w:styleId="ListLabel162">
    <w:name w:val="ListLabel 162"/>
    <w:qFormat/>
    <w:rPr>
      <w:rFonts w:cs="Times New Roman"/>
    </w:rPr>
  </w:style>
  <w:style w:type="character" w:styleId="ListLabel163">
    <w:name w:val="ListLabel 163"/>
    <w:qFormat/>
    <w:rPr>
      <w:rFonts w:cs="Times New Roman"/>
    </w:rPr>
  </w:style>
  <w:style w:type="character" w:styleId="ListLabel164">
    <w:name w:val="ListLabel 164"/>
    <w:qFormat/>
    <w:rPr>
      <w:rFonts w:cs="Times New Roman"/>
      <w:color w:val="00000A"/>
    </w:rPr>
  </w:style>
  <w:style w:type="character" w:styleId="ListLabel165">
    <w:name w:val="ListLabel 165"/>
    <w:qFormat/>
    <w:rPr>
      <w:rFonts w:cs="Times New Roman"/>
    </w:rPr>
  </w:style>
  <w:style w:type="character" w:styleId="ListLabel166">
    <w:name w:val="ListLabel 166"/>
    <w:qFormat/>
    <w:rPr>
      <w:rFonts w:cs="Times New Roman"/>
    </w:rPr>
  </w:style>
  <w:style w:type="character" w:styleId="ListLabel167">
    <w:name w:val="ListLabel 167"/>
    <w:qFormat/>
    <w:rPr>
      <w:rFonts w:cs="Times New Roman"/>
    </w:rPr>
  </w:style>
  <w:style w:type="character" w:styleId="ListLabel168">
    <w:name w:val="ListLabel 168"/>
    <w:qFormat/>
    <w:rPr>
      <w:rFonts w:cs="Times New Roman"/>
    </w:rPr>
  </w:style>
  <w:style w:type="character" w:styleId="ListLabel169">
    <w:name w:val="ListLabel 169"/>
    <w:qFormat/>
    <w:rPr>
      <w:rFonts w:cs="Times New Roman"/>
    </w:rPr>
  </w:style>
  <w:style w:type="character" w:styleId="ListLabel170">
    <w:name w:val="ListLabel 170"/>
    <w:qFormat/>
    <w:rPr>
      <w:rFonts w:cs="Times New Roman"/>
    </w:rPr>
  </w:style>
  <w:style w:type="character" w:styleId="ListLabel171">
    <w:name w:val="ListLabel 171"/>
    <w:qFormat/>
    <w:rPr>
      <w:rFonts w:cs="Times New Roman"/>
    </w:rPr>
  </w:style>
  <w:style w:type="character" w:styleId="ListLabel172">
    <w:name w:val="ListLabel 172"/>
    <w:qFormat/>
    <w:rPr>
      <w:rFonts w:cs="Times New Roman"/>
    </w:rPr>
  </w:style>
  <w:style w:type="character" w:styleId="ListLabel173">
    <w:name w:val="ListLabel 173"/>
    <w:qFormat/>
    <w:rPr>
      <w:rFonts w:cs="Symbol"/>
    </w:rPr>
  </w:style>
  <w:style w:type="character" w:styleId="ListLabel174">
    <w:name w:val="ListLabel 174"/>
    <w:qFormat/>
    <w:rPr>
      <w:rFonts w:cs="Courier New"/>
    </w:rPr>
  </w:style>
  <w:style w:type="character" w:styleId="ListLabel175">
    <w:name w:val="ListLabel 175"/>
    <w:qFormat/>
    <w:rPr>
      <w:rFonts w:cs="Wingdings"/>
    </w:rPr>
  </w:style>
  <w:style w:type="character" w:styleId="ListLabel176">
    <w:name w:val="ListLabel 176"/>
    <w:qFormat/>
    <w:rPr>
      <w:rFonts w:cs="Symbol"/>
    </w:rPr>
  </w:style>
  <w:style w:type="character" w:styleId="ListLabel177">
    <w:name w:val="ListLabel 177"/>
    <w:qFormat/>
    <w:rPr>
      <w:rFonts w:cs="Courier New"/>
    </w:rPr>
  </w:style>
  <w:style w:type="character" w:styleId="ListLabel178">
    <w:name w:val="ListLabel 178"/>
    <w:qFormat/>
    <w:rPr>
      <w:rFonts w:cs="Wingdings"/>
    </w:rPr>
  </w:style>
  <w:style w:type="character" w:styleId="ListLabel179">
    <w:name w:val="ListLabel 179"/>
    <w:qFormat/>
    <w:rPr>
      <w:rFonts w:cs="Symbol"/>
    </w:rPr>
  </w:style>
  <w:style w:type="character" w:styleId="ListLabel180">
    <w:name w:val="ListLabel 180"/>
    <w:qFormat/>
    <w:rPr>
      <w:rFonts w:cs="Courier New"/>
    </w:rPr>
  </w:style>
  <w:style w:type="character" w:styleId="ListLabel181">
    <w:name w:val="ListLabel 181"/>
    <w:qFormat/>
    <w:rPr>
      <w:rFonts w:cs="Wingdings"/>
    </w:rPr>
  </w:style>
  <w:style w:type="character" w:styleId="ListLabel182">
    <w:name w:val="ListLabel 182"/>
    <w:qFormat/>
    <w:rPr>
      <w:rFonts w:cs="Symbol"/>
    </w:rPr>
  </w:style>
  <w:style w:type="character" w:styleId="ListLabel183">
    <w:name w:val="ListLabel 183"/>
    <w:qFormat/>
    <w:rPr>
      <w:rFonts w:cs="Courier New"/>
    </w:rPr>
  </w:style>
  <w:style w:type="character" w:styleId="ListLabel184">
    <w:name w:val="ListLabel 184"/>
    <w:qFormat/>
    <w:rPr>
      <w:rFonts w:cs="Wingdings"/>
    </w:rPr>
  </w:style>
  <w:style w:type="character" w:styleId="ListLabel185">
    <w:name w:val="ListLabel 185"/>
    <w:qFormat/>
    <w:rPr>
      <w:rFonts w:cs="Symbol"/>
    </w:rPr>
  </w:style>
  <w:style w:type="character" w:styleId="ListLabel186">
    <w:name w:val="ListLabel 186"/>
    <w:qFormat/>
    <w:rPr>
      <w:rFonts w:cs="Courier New"/>
    </w:rPr>
  </w:style>
  <w:style w:type="character" w:styleId="ListLabel187">
    <w:name w:val="ListLabel 187"/>
    <w:qFormat/>
    <w:rPr>
      <w:rFonts w:cs="Wingdings"/>
    </w:rPr>
  </w:style>
  <w:style w:type="character" w:styleId="ListLabel188">
    <w:name w:val="ListLabel 188"/>
    <w:qFormat/>
    <w:rPr>
      <w:rFonts w:cs="Symbol"/>
    </w:rPr>
  </w:style>
  <w:style w:type="character" w:styleId="ListLabel189">
    <w:name w:val="ListLabel 189"/>
    <w:qFormat/>
    <w:rPr>
      <w:rFonts w:cs="Courier New"/>
    </w:rPr>
  </w:style>
  <w:style w:type="character" w:styleId="ListLabel190">
    <w:name w:val="ListLabel 190"/>
    <w:qFormat/>
    <w:rPr>
      <w:rFonts w:cs="Wingdings"/>
    </w:rPr>
  </w:style>
  <w:style w:type="character" w:styleId="ListLabel191">
    <w:name w:val="ListLabel 191"/>
    <w:qFormat/>
    <w:rPr>
      <w:rFonts w:cs="Symbol"/>
    </w:rPr>
  </w:style>
  <w:style w:type="character" w:styleId="ListLabel192">
    <w:name w:val="ListLabel 192"/>
    <w:qFormat/>
    <w:rPr>
      <w:rFonts w:cs="Courier New"/>
    </w:rPr>
  </w:style>
  <w:style w:type="character" w:styleId="ListLabel193">
    <w:name w:val="ListLabel 193"/>
    <w:qFormat/>
    <w:rPr>
      <w:rFonts w:cs="Wingdings"/>
    </w:rPr>
  </w:style>
  <w:style w:type="character" w:styleId="ListLabel194">
    <w:name w:val="ListLabel 194"/>
    <w:qFormat/>
    <w:rPr>
      <w:rFonts w:cs="Symbol"/>
    </w:rPr>
  </w:style>
  <w:style w:type="character" w:styleId="ListLabel195">
    <w:name w:val="ListLabel 195"/>
    <w:qFormat/>
    <w:rPr>
      <w:rFonts w:cs="Courier New"/>
    </w:rPr>
  </w:style>
  <w:style w:type="character" w:styleId="ListLabel196">
    <w:name w:val="ListLabel 196"/>
    <w:qFormat/>
    <w:rPr>
      <w:rFonts w:cs="Wingdings"/>
    </w:rPr>
  </w:style>
  <w:style w:type="character" w:styleId="ListLabel197">
    <w:name w:val="ListLabel 197"/>
    <w:qFormat/>
    <w:rPr>
      <w:rFonts w:cs="Symbol"/>
    </w:rPr>
  </w:style>
  <w:style w:type="character" w:styleId="ListLabel198">
    <w:name w:val="ListLabel 198"/>
    <w:qFormat/>
    <w:rPr>
      <w:rFonts w:cs="Courier New"/>
    </w:rPr>
  </w:style>
  <w:style w:type="character" w:styleId="ListLabel199">
    <w:name w:val="ListLabel 199"/>
    <w:qFormat/>
    <w:rPr>
      <w:rFonts w:cs="Wingdings"/>
    </w:rPr>
  </w:style>
  <w:style w:type="character" w:styleId="ListLabel200">
    <w:name w:val="ListLabel 200"/>
    <w:qFormat/>
    <w:rPr>
      <w:rFonts w:cs="Times New Roman"/>
    </w:rPr>
  </w:style>
  <w:style w:type="character" w:styleId="ListLabel201">
    <w:name w:val="ListLabel 201"/>
    <w:qFormat/>
    <w:rPr>
      <w:rFonts w:cs="Times New Roman"/>
      <w:color w:val="00000A"/>
    </w:rPr>
  </w:style>
  <w:style w:type="character" w:styleId="ListLabel202">
    <w:name w:val="ListLabel 202"/>
    <w:qFormat/>
    <w:rPr>
      <w:rFonts w:cs="Times New Roman"/>
    </w:rPr>
  </w:style>
  <w:style w:type="character" w:styleId="ListLabel203">
    <w:name w:val="ListLabel 203"/>
    <w:qFormat/>
    <w:rPr>
      <w:rFonts w:cs="Times New Roman"/>
    </w:rPr>
  </w:style>
  <w:style w:type="character" w:styleId="ListLabel204">
    <w:name w:val="ListLabel 204"/>
    <w:qFormat/>
    <w:rPr>
      <w:rFonts w:cs="Times New Roman"/>
    </w:rPr>
  </w:style>
  <w:style w:type="character" w:styleId="ListLabel205">
    <w:name w:val="ListLabel 205"/>
    <w:qFormat/>
    <w:rPr>
      <w:rFonts w:cs="Times New Roman"/>
    </w:rPr>
  </w:style>
  <w:style w:type="character" w:styleId="ListLabel206">
    <w:name w:val="ListLabel 206"/>
    <w:qFormat/>
    <w:rPr>
      <w:rFonts w:cs="Times New Roman"/>
    </w:rPr>
  </w:style>
  <w:style w:type="character" w:styleId="ListLabel207">
    <w:name w:val="ListLabel 207"/>
    <w:qFormat/>
    <w:rPr>
      <w:rFonts w:cs="Times New Roman"/>
    </w:rPr>
  </w:style>
  <w:style w:type="character" w:styleId="ListLabel208">
    <w:name w:val="ListLabel 208"/>
    <w:qFormat/>
    <w:rPr>
      <w:rFonts w:cs="Times New Roman"/>
    </w:rPr>
  </w:style>
  <w:style w:type="character" w:styleId="ListLabel209">
    <w:name w:val="ListLabel 209"/>
    <w:qFormat/>
    <w:rPr>
      <w:rFonts w:cs="Symbol"/>
    </w:rPr>
  </w:style>
  <w:style w:type="character" w:styleId="ListLabel210">
    <w:name w:val="ListLabel 210"/>
    <w:qFormat/>
    <w:rPr>
      <w:rFonts w:cs="Courier New"/>
    </w:rPr>
  </w:style>
  <w:style w:type="character" w:styleId="ListLabel211">
    <w:name w:val="ListLabel 211"/>
    <w:qFormat/>
    <w:rPr>
      <w:rFonts w:cs="Wingdings"/>
    </w:rPr>
  </w:style>
  <w:style w:type="character" w:styleId="ListLabel212">
    <w:name w:val="ListLabel 212"/>
    <w:qFormat/>
    <w:rPr>
      <w:rFonts w:cs="Symbol"/>
    </w:rPr>
  </w:style>
  <w:style w:type="character" w:styleId="ListLabel213">
    <w:name w:val="ListLabel 213"/>
    <w:qFormat/>
    <w:rPr>
      <w:rFonts w:cs="Courier New"/>
    </w:rPr>
  </w:style>
  <w:style w:type="character" w:styleId="ListLabel214">
    <w:name w:val="ListLabel 214"/>
    <w:qFormat/>
    <w:rPr>
      <w:rFonts w:cs="Wingdings"/>
    </w:rPr>
  </w:style>
  <w:style w:type="character" w:styleId="ListLabel215">
    <w:name w:val="ListLabel 215"/>
    <w:qFormat/>
    <w:rPr>
      <w:rFonts w:cs="Symbol"/>
    </w:rPr>
  </w:style>
  <w:style w:type="character" w:styleId="ListLabel216">
    <w:name w:val="ListLabel 216"/>
    <w:qFormat/>
    <w:rPr>
      <w:rFonts w:cs="Courier New"/>
    </w:rPr>
  </w:style>
  <w:style w:type="character" w:styleId="ListLabel217">
    <w:name w:val="ListLabel 217"/>
    <w:qFormat/>
    <w:rPr>
      <w:rFonts w:cs="Wingdings"/>
    </w:rPr>
  </w:style>
  <w:style w:type="character" w:styleId="ListLabel218">
    <w:name w:val="ListLabel 218"/>
    <w:qFormat/>
    <w:rPr>
      <w:rFonts w:cs="Symbol"/>
    </w:rPr>
  </w:style>
  <w:style w:type="character" w:styleId="ListLabel219">
    <w:name w:val="ListLabel 219"/>
    <w:qFormat/>
    <w:rPr>
      <w:rFonts w:cs="Courier New"/>
    </w:rPr>
  </w:style>
  <w:style w:type="character" w:styleId="ListLabel220">
    <w:name w:val="ListLabel 220"/>
    <w:qFormat/>
    <w:rPr>
      <w:rFonts w:cs="Wingdings"/>
    </w:rPr>
  </w:style>
  <w:style w:type="character" w:styleId="ListLabel221">
    <w:name w:val="ListLabel 221"/>
    <w:qFormat/>
    <w:rPr>
      <w:rFonts w:cs="Symbol"/>
    </w:rPr>
  </w:style>
  <w:style w:type="character" w:styleId="ListLabel222">
    <w:name w:val="ListLabel 222"/>
    <w:qFormat/>
    <w:rPr>
      <w:rFonts w:cs="Courier New"/>
    </w:rPr>
  </w:style>
  <w:style w:type="character" w:styleId="ListLabel223">
    <w:name w:val="ListLabel 223"/>
    <w:qFormat/>
    <w:rPr>
      <w:rFonts w:cs="Wingdings"/>
    </w:rPr>
  </w:style>
  <w:style w:type="character" w:styleId="ListLabel224">
    <w:name w:val="ListLabel 224"/>
    <w:qFormat/>
    <w:rPr>
      <w:rFonts w:cs="Symbol"/>
    </w:rPr>
  </w:style>
  <w:style w:type="character" w:styleId="ListLabel225">
    <w:name w:val="ListLabel 225"/>
    <w:qFormat/>
    <w:rPr>
      <w:rFonts w:cs="Courier New"/>
    </w:rPr>
  </w:style>
  <w:style w:type="character" w:styleId="ListLabel226">
    <w:name w:val="ListLabel 226"/>
    <w:qFormat/>
    <w:rPr>
      <w:rFonts w:cs="Wingdings"/>
    </w:rPr>
  </w:style>
  <w:style w:type="character" w:styleId="ListLabel227">
    <w:name w:val="ListLabel 227"/>
    <w:qFormat/>
    <w:rPr>
      <w:rFonts w:cs="Times New Roman"/>
    </w:rPr>
  </w:style>
  <w:style w:type="character" w:styleId="ListLabel228">
    <w:name w:val="ListLabel 228"/>
    <w:qFormat/>
    <w:rPr>
      <w:rFonts w:cs="Times New Roman"/>
    </w:rPr>
  </w:style>
  <w:style w:type="character" w:styleId="ListLabel229">
    <w:name w:val="ListLabel 229"/>
    <w:qFormat/>
    <w:rPr>
      <w:rFonts w:cs="Times New Roman"/>
    </w:rPr>
  </w:style>
  <w:style w:type="character" w:styleId="ListLabel230">
    <w:name w:val="ListLabel 230"/>
    <w:qFormat/>
    <w:rPr>
      <w:rFonts w:cs="Times New Roman"/>
    </w:rPr>
  </w:style>
  <w:style w:type="character" w:styleId="ListLabel231">
    <w:name w:val="ListLabel 231"/>
    <w:qFormat/>
    <w:rPr>
      <w:rFonts w:cs="Times New Roman"/>
    </w:rPr>
  </w:style>
  <w:style w:type="character" w:styleId="ListLabel232">
    <w:name w:val="ListLabel 232"/>
    <w:qFormat/>
    <w:rPr>
      <w:rFonts w:cs="Times New Roman"/>
    </w:rPr>
  </w:style>
  <w:style w:type="character" w:styleId="ListLabel233">
    <w:name w:val="ListLabel 233"/>
    <w:qFormat/>
    <w:rPr>
      <w:rFonts w:cs="Times New Roman"/>
    </w:rPr>
  </w:style>
  <w:style w:type="character" w:styleId="ListLabel234">
    <w:name w:val="ListLabel 234"/>
    <w:qFormat/>
    <w:rPr>
      <w:rFonts w:cs="Times New Roman"/>
    </w:rPr>
  </w:style>
  <w:style w:type="character" w:styleId="ListLabel235">
    <w:name w:val="ListLabel 235"/>
    <w:qFormat/>
    <w:rPr>
      <w:rFonts w:cs="Times New Roman"/>
    </w:rPr>
  </w:style>
  <w:style w:type="character" w:styleId="ListLabel236">
    <w:name w:val="ListLabel 236"/>
    <w:qFormat/>
    <w:rPr>
      <w:rFonts w:cs="Times New Roman"/>
      <w:b/>
      <w:sz w:val="28"/>
    </w:rPr>
  </w:style>
  <w:style w:type="character" w:styleId="ListLabel237">
    <w:name w:val="ListLabel 237"/>
    <w:qFormat/>
    <w:rPr>
      <w:rFonts w:cs="Times New Roman"/>
    </w:rPr>
  </w:style>
  <w:style w:type="character" w:styleId="ListLabel238">
    <w:name w:val="ListLabel 238"/>
    <w:qFormat/>
    <w:rPr>
      <w:rFonts w:cs="Times New Roman"/>
    </w:rPr>
  </w:style>
  <w:style w:type="character" w:styleId="ListLabel239">
    <w:name w:val="ListLabel 239"/>
    <w:qFormat/>
    <w:rPr>
      <w:rFonts w:cs="Times New Roman"/>
    </w:rPr>
  </w:style>
  <w:style w:type="character" w:styleId="ListLabel240">
    <w:name w:val="ListLabel 240"/>
    <w:qFormat/>
    <w:rPr>
      <w:rFonts w:cs="Times New Roman"/>
    </w:rPr>
  </w:style>
  <w:style w:type="character" w:styleId="ListLabel241">
    <w:name w:val="ListLabel 241"/>
    <w:qFormat/>
    <w:rPr>
      <w:rFonts w:cs="Times New Roman"/>
    </w:rPr>
  </w:style>
  <w:style w:type="character" w:styleId="ListLabel242">
    <w:name w:val="ListLabel 242"/>
    <w:qFormat/>
    <w:rPr>
      <w:rFonts w:cs="Times New Roman"/>
    </w:rPr>
  </w:style>
  <w:style w:type="character" w:styleId="ListLabel243">
    <w:name w:val="ListLabel 243"/>
    <w:qFormat/>
    <w:rPr>
      <w:rFonts w:cs="Times New Roman"/>
    </w:rPr>
  </w:style>
  <w:style w:type="character" w:styleId="ListLabel244">
    <w:name w:val="ListLabel 244"/>
    <w:qFormat/>
    <w:rPr>
      <w:rFonts w:cs="Times New Roman"/>
    </w:rPr>
  </w:style>
  <w:style w:type="character" w:styleId="ListLabel245">
    <w:name w:val="ListLabel 245"/>
    <w:qFormat/>
    <w:rPr>
      <w:rFonts w:cs="Symbol"/>
    </w:rPr>
  </w:style>
  <w:style w:type="character" w:styleId="ListLabel246">
    <w:name w:val="ListLabel 246"/>
    <w:qFormat/>
    <w:rPr>
      <w:rFonts w:cs="Courier New"/>
    </w:rPr>
  </w:style>
  <w:style w:type="character" w:styleId="ListLabel247">
    <w:name w:val="ListLabel 247"/>
    <w:qFormat/>
    <w:rPr>
      <w:rFonts w:cs="Wingdings"/>
    </w:rPr>
  </w:style>
  <w:style w:type="character" w:styleId="ListLabel248">
    <w:name w:val="ListLabel 248"/>
    <w:qFormat/>
    <w:rPr>
      <w:rFonts w:cs="Symbol"/>
    </w:rPr>
  </w:style>
  <w:style w:type="character" w:styleId="ListLabel249">
    <w:name w:val="ListLabel 249"/>
    <w:qFormat/>
    <w:rPr>
      <w:rFonts w:cs="Courier New"/>
    </w:rPr>
  </w:style>
  <w:style w:type="character" w:styleId="ListLabel250">
    <w:name w:val="ListLabel 250"/>
    <w:qFormat/>
    <w:rPr>
      <w:rFonts w:cs="Wingdings"/>
    </w:rPr>
  </w:style>
  <w:style w:type="character" w:styleId="ListLabel251">
    <w:name w:val="ListLabel 251"/>
    <w:qFormat/>
    <w:rPr>
      <w:rFonts w:cs="Symbol"/>
    </w:rPr>
  </w:style>
  <w:style w:type="character" w:styleId="ListLabel252">
    <w:name w:val="ListLabel 252"/>
    <w:qFormat/>
    <w:rPr>
      <w:rFonts w:cs="Courier New"/>
    </w:rPr>
  </w:style>
  <w:style w:type="character" w:styleId="ListLabel253">
    <w:name w:val="ListLabel 253"/>
    <w:qFormat/>
    <w:rPr>
      <w:rFonts w:cs="Wingdings"/>
    </w:rPr>
  </w:style>
  <w:style w:type="character" w:styleId="ListLabel254">
    <w:name w:val="ListLabel 254"/>
    <w:qFormat/>
    <w:rPr>
      <w:rFonts w:ascii="Times New Roman" w:hAnsi="Times New Roman" w:cs="Times New Roman"/>
      <w:b/>
      <w:sz w:val="28"/>
    </w:rPr>
  </w:style>
  <w:style w:type="character" w:styleId="ListLabel255">
    <w:name w:val="ListLabel 255"/>
    <w:qFormat/>
    <w:rPr>
      <w:rFonts w:cs="Times New Roman"/>
    </w:rPr>
  </w:style>
  <w:style w:type="character" w:styleId="ListLabel256">
    <w:name w:val="ListLabel 256"/>
    <w:qFormat/>
    <w:rPr>
      <w:rFonts w:cs="Symbol"/>
      <w:sz w:val="24"/>
    </w:rPr>
  </w:style>
  <w:style w:type="character" w:styleId="ListLabel257">
    <w:name w:val="ListLabel 257"/>
    <w:qFormat/>
    <w:rPr>
      <w:rFonts w:cs="Times New Roman"/>
    </w:rPr>
  </w:style>
  <w:style w:type="character" w:styleId="ListLabel258">
    <w:name w:val="ListLabel 258"/>
    <w:qFormat/>
    <w:rPr>
      <w:rFonts w:cs="Times New Roman"/>
    </w:rPr>
  </w:style>
  <w:style w:type="character" w:styleId="ListLabel259">
    <w:name w:val="ListLabel 259"/>
    <w:qFormat/>
    <w:rPr>
      <w:rFonts w:cs="Times New Roman"/>
    </w:rPr>
  </w:style>
  <w:style w:type="character" w:styleId="ListLabel260">
    <w:name w:val="ListLabel 260"/>
    <w:qFormat/>
    <w:rPr>
      <w:rFonts w:cs="Times New Roman"/>
    </w:rPr>
  </w:style>
  <w:style w:type="character" w:styleId="ListLabel261">
    <w:name w:val="ListLabel 261"/>
    <w:qFormat/>
    <w:rPr>
      <w:rFonts w:cs="Times New Roman"/>
    </w:rPr>
  </w:style>
  <w:style w:type="character" w:styleId="ListLabel262">
    <w:name w:val="ListLabel 262"/>
    <w:qFormat/>
    <w:rPr>
      <w:rFonts w:cs="Times New Roman"/>
    </w:rPr>
  </w:style>
  <w:style w:type="character" w:styleId="ListLabel263">
    <w:name w:val="ListLabel 263"/>
    <w:qFormat/>
    <w:rPr>
      <w:rFonts w:cs="Symbol"/>
    </w:rPr>
  </w:style>
  <w:style w:type="character" w:styleId="ListLabel264">
    <w:name w:val="ListLabel 264"/>
    <w:qFormat/>
    <w:rPr>
      <w:rFonts w:cs="Courier New"/>
    </w:rPr>
  </w:style>
  <w:style w:type="character" w:styleId="ListLabel265">
    <w:name w:val="ListLabel 265"/>
    <w:qFormat/>
    <w:rPr>
      <w:rFonts w:cs="Wingdings"/>
    </w:rPr>
  </w:style>
  <w:style w:type="character" w:styleId="ListLabel266">
    <w:name w:val="ListLabel 266"/>
    <w:qFormat/>
    <w:rPr>
      <w:rFonts w:cs="Symbol"/>
    </w:rPr>
  </w:style>
  <w:style w:type="character" w:styleId="ListLabel267">
    <w:name w:val="ListLabel 267"/>
    <w:qFormat/>
    <w:rPr>
      <w:rFonts w:cs="Courier New"/>
    </w:rPr>
  </w:style>
  <w:style w:type="character" w:styleId="ListLabel268">
    <w:name w:val="ListLabel 268"/>
    <w:qFormat/>
    <w:rPr>
      <w:rFonts w:cs="Wingdings"/>
    </w:rPr>
  </w:style>
  <w:style w:type="character" w:styleId="ListLabel269">
    <w:name w:val="ListLabel 269"/>
    <w:qFormat/>
    <w:rPr>
      <w:rFonts w:cs="Symbol"/>
    </w:rPr>
  </w:style>
  <w:style w:type="character" w:styleId="ListLabel270">
    <w:name w:val="ListLabel 270"/>
    <w:qFormat/>
    <w:rPr>
      <w:rFonts w:cs="Courier New"/>
    </w:rPr>
  </w:style>
  <w:style w:type="character" w:styleId="ListLabel271">
    <w:name w:val="ListLabel 271"/>
    <w:qFormat/>
    <w:rPr>
      <w:rFonts w:cs="Wingdings"/>
    </w:rPr>
  </w:style>
  <w:style w:type="character" w:styleId="ListLabel272">
    <w:name w:val="ListLabel 272"/>
    <w:qFormat/>
    <w:rPr>
      <w:rFonts w:cs="Courier New"/>
    </w:rPr>
  </w:style>
  <w:style w:type="character" w:styleId="ListLabel273">
    <w:name w:val="ListLabel 273"/>
    <w:qFormat/>
    <w:rPr>
      <w:rFonts w:cs="Courier New"/>
    </w:rPr>
  </w:style>
  <w:style w:type="character" w:styleId="ListLabel274">
    <w:name w:val="ListLabel 274"/>
    <w:qFormat/>
    <w:rPr>
      <w:rFonts w:cs="Wingdings"/>
    </w:rPr>
  </w:style>
  <w:style w:type="character" w:styleId="ListLabel275">
    <w:name w:val="ListLabel 275"/>
    <w:qFormat/>
    <w:rPr>
      <w:rFonts w:cs="Symbol"/>
    </w:rPr>
  </w:style>
  <w:style w:type="character" w:styleId="ListLabel276">
    <w:name w:val="ListLabel 276"/>
    <w:qFormat/>
    <w:rPr>
      <w:rFonts w:cs="Courier New"/>
    </w:rPr>
  </w:style>
  <w:style w:type="character" w:styleId="ListLabel277">
    <w:name w:val="ListLabel 277"/>
    <w:qFormat/>
    <w:rPr>
      <w:rFonts w:cs="Wingdings"/>
    </w:rPr>
  </w:style>
  <w:style w:type="character" w:styleId="ListLabel278">
    <w:name w:val="ListLabel 278"/>
    <w:qFormat/>
    <w:rPr>
      <w:rFonts w:cs="Symbol"/>
    </w:rPr>
  </w:style>
  <w:style w:type="character" w:styleId="ListLabel279">
    <w:name w:val="ListLabel 279"/>
    <w:qFormat/>
    <w:rPr>
      <w:rFonts w:cs="Courier New"/>
    </w:rPr>
  </w:style>
  <w:style w:type="character" w:styleId="ListLabel280">
    <w:name w:val="ListLabel 280"/>
    <w:qFormat/>
    <w:rPr>
      <w:rFonts w:cs="Wingdings"/>
    </w:rPr>
  </w:style>
  <w:style w:type="character" w:styleId="ListLabel281">
    <w:name w:val="ListLabel 281"/>
    <w:qFormat/>
    <w:rPr>
      <w:rFonts w:cs="Courier New"/>
    </w:rPr>
  </w:style>
  <w:style w:type="character" w:styleId="ListLabel282">
    <w:name w:val="ListLabel 282"/>
    <w:qFormat/>
    <w:rPr>
      <w:rFonts w:cs="Courier New"/>
    </w:rPr>
  </w:style>
  <w:style w:type="character" w:styleId="ListLabel283">
    <w:name w:val="ListLabel 283"/>
    <w:qFormat/>
    <w:rPr>
      <w:rFonts w:cs="Wingdings"/>
    </w:rPr>
  </w:style>
  <w:style w:type="character" w:styleId="ListLabel284">
    <w:name w:val="ListLabel 284"/>
    <w:qFormat/>
    <w:rPr>
      <w:rFonts w:cs="Symbol"/>
    </w:rPr>
  </w:style>
  <w:style w:type="character" w:styleId="ListLabel285">
    <w:name w:val="ListLabel 285"/>
    <w:qFormat/>
    <w:rPr>
      <w:rFonts w:cs="Courier New"/>
    </w:rPr>
  </w:style>
  <w:style w:type="character" w:styleId="ListLabel286">
    <w:name w:val="ListLabel 286"/>
    <w:qFormat/>
    <w:rPr>
      <w:rFonts w:cs="Wingdings"/>
    </w:rPr>
  </w:style>
  <w:style w:type="character" w:styleId="ListLabel287">
    <w:name w:val="ListLabel 287"/>
    <w:qFormat/>
    <w:rPr>
      <w:rFonts w:cs="Symbol"/>
    </w:rPr>
  </w:style>
  <w:style w:type="character" w:styleId="ListLabel288">
    <w:name w:val="ListLabel 288"/>
    <w:qFormat/>
    <w:rPr>
      <w:rFonts w:cs="Courier New"/>
    </w:rPr>
  </w:style>
  <w:style w:type="character" w:styleId="ListLabel289">
    <w:name w:val="ListLabel 289"/>
    <w:qFormat/>
    <w:rPr>
      <w:rFonts w:cs="Wingdings"/>
    </w:rPr>
  </w:style>
  <w:style w:type="character" w:styleId="ListLabel290">
    <w:name w:val="ListLabel 290"/>
    <w:qFormat/>
    <w:rPr>
      <w:rFonts w:cs="Times New Roman"/>
      <w:b/>
    </w:rPr>
  </w:style>
  <w:style w:type="character" w:styleId="ListLabel291">
    <w:name w:val="ListLabel 291"/>
    <w:qFormat/>
    <w:rPr>
      <w:rFonts w:cs="Times New Roman"/>
    </w:rPr>
  </w:style>
  <w:style w:type="character" w:styleId="ListLabel292">
    <w:name w:val="ListLabel 292"/>
    <w:qFormat/>
    <w:rPr>
      <w:rFonts w:cs="Times New Roman"/>
    </w:rPr>
  </w:style>
  <w:style w:type="character" w:styleId="ListLabel293">
    <w:name w:val="ListLabel 293"/>
    <w:qFormat/>
    <w:rPr>
      <w:rFonts w:cs="Times New Roman"/>
    </w:rPr>
  </w:style>
  <w:style w:type="character" w:styleId="ListLabel294">
    <w:name w:val="ListLabel 294"/>
    <w:qFormat/>
    <w:rPr>
      <w:rFonts w:cs="Times New Roman"/>
    </w:rPr>
  </w:style>
  <w:style w:type="character" w:styleId="ListLabel295">
    <w:name w:val="ListLabel 295"/>
    <w:qFormat/>
    <w:rPr>
      <w:rFonts w:cs="Times New Roman"/>
    </w:rPr>
  </w:style>
  <w:style w:type="character" w:styleId="ListLabel296">
    <w:name w:val="ListLabel 296"/>
    <w:qFormat/>
    <w:rPr>
      <w:rFonts w:cs="Times New Roman"/>
    </w:rPr>
  </w:style>
  <w:style w:type="character" w:styleId="ListLabel297">
    <w:name w:val="ListLabel 297"/>
    <w:qFormat/>
    <w:rPr>
      <w:rFonts w:cs="Times New Roman"/>
    </w:rPr>
  </w:style>
  <w:style w:type="character" w:styleId="ListLabel298">
    <w:name w:val="ListLabel 298"/>
    <w:qFormat/>
    <w:rPr>
      <w:rFonts w:cs="Times New Roman"/>
    </w:rPr>
  </w:style>
  <w:style w:type="character" w:styleId="ListLabel299">
    <w:name w:val="ListLabel 299"/>
    <w:qFormat/>
    <w:rPr>
      <w:rFonts w:cs="Times New Roman"/>
    </w:rPr>
  </w:style>
  <w:style w:type="character" w:styleId="ListLabel300">
    <w:name w:val="ListLabel 300"/>
    <w:qFormat/>
    <w:rPr>
      <w:rFonts w:cs="Times New Roman"/>
    </w:rPr>
  </w:style>
  <w:style w:type="character" w:styleId="ListLabel301">
    <w:name w:val="ListLabel 301"/>
    <w:qFormat/>
    <w:rPr>
      <w:rFonts w:cs="Times New Roman"/>
    </w:rPr>
  </w:style>
  <w:style w:type="character" w:styleId="ListLabel302">
    <w:name w:val="ListLabel 302"/>
    <w:qFormat/>
    <w:rPr>
      <w:rFonts w:cs="Times New Roman"/>
    </w:rPr>
  </w:style>
  <w:style w:type="character" w:styleId="ListLabel303">
    <w:name w:val="ListLabel 303"/>
    <w:qFormat/>
    <w:rPr>
      <w:rFonts w:cs="Times New Roman"/>
    </w:rPr>
  </w:style>
  <w:style w:type="character" w:styleId="ListLabel304">
    <w:name w:val="ListLabel 304"/>
    <w:qFormat/>
    <w:rPr>
      <w:rFonts w:cs="Times New Roman"/>
    </w:rPr>
  </w:style>
  <w:style w:type="character" w:styleId="ListLabel305">
    <w:name w:val="ListLabel 305"/>
    <w:qFormat/>
    <w:rPr>
      <w:rFonts w:cs="Times New Roman"/>
    </w:rPr>
  </w:style>
  <w:style w:type="character" w:styleId="ListLabel306">
    <w:name w:val="ListLabel 306"/>
    <w:qFormat/>
    <w:rPr>
      <w:rFonts w:cs="Times New Roman"/>
    </w:rPr>
  </w:style>
  <w:style w:type="character" w:styleId="ListLabel307">
    <w:name w:val="ListLabel 307"/>
    <w:qFormat/>
    <w:rPr>
      <w:rFonts w:cs="Times New Roman"/>
    </w:rPr>
  </w:style>
  <w:style w:type="character" w:styleId="ListLabel308">
    <w:name w:val="ListLabel 308"/>
    <w:qFormat/>
    <w:rPr>
      <w:rFonts w:cs="Symbol"/>
    </w:rPr>
  </w:style>
  <w:style w:type="character" w:styleId="ListLabel309">
    <w:name w:val="ListLabel 309"/>
    <w:qFormat/>
    <w:rPr>
      <w:rFonts w:cs="Courier New"/>
    </w:rPr>
  </w:style>
  <w:style w:type="character" w:styleId="ListLabel310">
    <w:name w:val="ListLabel 310"/>
    <w:qFormat/>
    <w:rPr>
      <w:rFonts w:cs="Wingdings"/>
    </w:rPr>
  </w:style>
  <w:style w:type="character" w:styleId="ListLabel311">
    <w:name w:val="ListLabel 311"/>
    <w:qFormat/>
    <w:rPr>
      <w:rFonts w:cs="Symbol"/>
    </w:rPr>
  </w:style>
  <w:style w:type="character" w:styleId="ListLabel312">
    <w:name w:val="ListLabel 312"/>
    <w:qFormat/>
    <w:rPr>
      <w:rFonts w:cs="Courier New"/>
    </w:rPr>
  </w:style>
  <w:style w:type="character" w:styleId="ListLabel313">
    <w:name w:val="ListLabel 313"/>
    <w:qFormat/>
    <w:rPr>
      <w:rFonts w:cs="Wingdings"/>
    </w:rPr>
  </w:style>
  <w:style w:type="character" w:styleId="ListLabel314">
    <w:name w:val="ListLabel 314"/>
    <w:qFormat/>
    <w:rPr>
      <w:rFonts w:cs="Symbol"/>
    </w:rPr>
  </w:style>
  <w:style w:type="character" w:styleId="ListLabel315">
    <w:name w:val="ListLabel 315"/>
    <w:qFormat/>
    <w:rPr>
      <w:rFonts w:cs="Courier New"/>
    </w:rPr>
  </w:style>
  <w:style w:type="character" w:styleId="ListLabel316">
    <w:name w:val="ListLabel 316"/>
    <w:qFormat/>
    <w:rPr>
      <w:rFonts w:cs="Wingdings"/>
    </w:rPr>
  </w:style>
  <w:style w:type="character" w:styleId="ListLabel317">
    <w:name w:val="ListLabel 317"/>
    <w:qFormat/>
    <w:rPr>
      <w:rFonts w:cs="Times New Roman"/>
    </w:rPr>
  </w:style>
  <w:style w:type="character" w:styleId="ListLabel318">
    <w:name w:val="ListLabel 318"/>
    <w:qFormat/>
    <w:rPr>
      <w:rFonts w:eastAsia="Times New Roman" w:cs="Times New Roman"/>
    </w:rPr>
  </w:style>
  <w:style w:type="character" w:styleId="ListLabel319">
    <w:name w:val="ListLabel 319"/>
    <w:qFormat/>
    <w:rPr>
      <w:rFonts w:cs="Times New Roman"/>
    </w:rPr>
  </w:style>
  <w:style w:type="character" w:styleId="ListLabel320">
    <w:name w:val="ListLabel 320"/>
    <w:qFormat/>
    <w:rPr>
      <w:rFonts w:cs="Times New Roman"/>
    </w:rPr>
  </w:style>
  <w:style w:type="character" w:styleId="ListLabel321">
    <w:name w:val="ListLabel 321"/>
    <w:qFormat/>
    <w:rPr>
      <w:rFonts w:cs="Times New Roman"/>
    </w:rPr>
  </w:style>
  <w:style w:type="character" w:styleId="ListLabel322">
    <w:name w:val="ListLabel 322"/>
    <w:qFormat/>
    <w:rPr>
      <w:rFonts w:cs="Times New Roman"/>
    </w:rPr>
  </w:style>
  <w:style w:type="character" w:styleId="ListLabel323">
    <w:name w:val="ListLabel 323"/>
    <w:qFormat/>
    <w:rPr>
      <w:rFonts w:cs="Times New Roman"/>
    </w:rPr>
  </w:style>
  <w:style w:type="character" w:styleId="ListLabel324">
    <w:name w:val="ListLabel 324"/>
    <w:qFormat/>
    <w:rPr>
      <w:rFonts w:cs="Times New Roman"/>
    </w:rPr>
  </w:style>
  <w:style w:type="character" w:styleId="ListLabel325">
    <w:name w:val="ListLabel 325"/>
    <w:qFormat/>
    <w:rPr>
      <w:rFonts w:cs="Times New Roman"/>
    </w:rPr>
  </w:style>
  <w:style w:type="character" w:styleId="ListLabel326">
    <w:name w:val="ListLabel 326"/>
    <w:qFormat/>
    <w:rPr>
      <w:rFonts w:cs="Times New Roman"/>
    </w:rPr>
  </w:style>
  <w:style w:type="character" w:styleId="ListLabel327">
    <w:name w:val="ListLabel 327"/>
    <w:qFormat/>
    <w:rPr>
      <w:rFonts w:cs="Times New Roman"/>
    </w:rPr>
  </w:style>
  <w:style w:type="character" w:styleId="ListLabel328">
    <w:name w:val="ListLabel 328"/>
    <w:qFormat/>
    <w:rPr>
      <w:rFonts w:cs="Times New Roman"/>
    </w:rPr>
  </w:style>
  <w:style w:type="character" w:styleId="ListLabel329">
    <w:name w:val="ListLabel 329"/>
    <w:qFormat/>
    <w:rPr>
      <w:rFonts w:cs="Times New Roman"/>
    </w:rPr>
  </w:style>
  <w:style w:type="character" w:styleId="ListLabel330">
    <w:name w:val="ListLabel 330"/>
    <w:qFormat/>
    <w:rPr>
      <w:rFonts w:cs="Times New Roman"/>
    </w:rPr>
  </w:style>
  <w:style w:type="character" w:styleId="ListLabel331">
    <w:name w:val="ListLabel 331"/>
    <w:qFormat/>
    <w:rPr>
      <w:rFonts w:cs="Times New Roman"/>
    </w:rPr>
  </w:style>
  <w:style w:type="character" w:styleId="ListLabel332">
    <w:name w:val="ListLabel 332"/>
    <w:qFormat/>
    <w:rPr>
      <w:rFonts w:cs="Times New Roman"/>
    </w:rPr>
  </w:style>
  <w:style w:type="character" w:styleId="ListLabel333">
    <w:name w:val="ListLabel 333"/>
    <w:qFormat/>
    <w:rPr>
      <w:rFonts w:cs="Times New Roman"/>
    </w:rPr>
  </w:style>
  <w:style w:type="character" w:styleId="ListLabel334">
    <w:name w:val="ListLabel 334"/>
    <w:qFormat/>
    <w:rPr>
      <w:rFonts w:cs="Times New Roman"/>
    </w:rPr>
  </w:style>
  <w:style w:type="character" w:styleId="ListLabel335">
    <w:name w:val="ListLabel 335"/>
    <w:qFormat/>
    <w:rPr>
      <w:rFonts w:cs="Times New Roman"/>
      <w:color w:val="00000A"/>
    </w:rPr>
  </w:style>
  <w:style w:type="character" w:styleId="ListLabel336">
    <w:name w:val="ListLabel 336"/>
    <w:qFormat/>
    <w:rPr>
      <w:rFonts w:cs="Times New Roman"/>
    </w:rPr>
  </w:style>
  <w:style w:type="character" w:styleId="ListLabel337">
    <w:name w:val="ListLabel 337"/>
    <w:qFormat/>
    <w:rPr>
      <w:rFonts w:cs="Times New Roman"/>
    </w:rPr>
  </w:style>
  <w:style w:type="character" w:styleId="ListLabel338">
    <w:name w:val="ListLabel 338"/>
    <w:qFormat/>
    <w:rPr>
      <w:rFonts w:cs="Times New Roman"/>
    </w:rPr>
  </w:style>
  <w:style w:type="character" w:styleId="ListLabel339">
    <w:name w:val="ListLabel 339"/>
    <w:qFormat/>
    <w:rPr>
      <w:rFonts w:cs="Times New Roman"/>
    </w:rPr>
  </w:style>
  <w:style w:type="character" w:styleId="ListLabel340">
    <w:name w:val="ListLabel 340"/>
    <w:qFormat/>
    <w:rPr>
      <w:rFonts w:cs="Times New Roman"/>
    </w:rPr>
  </w:style>
  <w:style w:type="character" w:styleId="ListLabel341">
    <w:name w:val="ListLabel 341"/>
    <w:qFormat/>
    <w:rPr>
      <w:rFonts w:cs="Times New Roman"/>
    </w:rPr>
  </w:style>
  <w:style w:type="character" w:styleId="ListLabel342">
    <w:name w:val="ListLabel 342"/>
    <w:qFormat/>
    <w:rPr>
      <w:rFonts w:cs="Times New Roman"/>
    </w:rPr>
  </w:style>
  <w:style w:type="character" w:styleId="ListLabel343">
    <w:name w:val="ListLabel 343"/>
    <w:qFormat/>
    <w:rPr>
      <w:rFonts w:cs="Times New Roman"/>
    </w:rPr>
  </w:style>
  <w:style w:type="character" w:styleId="ListLabel344">
    <w:name w:val="ListLabel 344"/>
    <w:qFormat/>
    <w:rPr>
      <w:rFonts w:cs="Symbol"/>
    </w:rPr>
  </w:style>
  <w:style w:type="character" w:styleId="ListLabel345">
    <w:name w:val="ListLabel 345"/>
    <w:qFormat/>
    <w:rPr>
      <w:rFonts w:cs="Courier New"/>
    </w:rPr>
  </w:style>
  <w:style w:type="character" w:styleId="ListLabel346">
    <w:name w:val="ListLabel 346"/>
    <w:qFormat/>
    <w:rPr>
      <w:rFonts w:cs="Wingdings"/>
    </w:rPr>
  </w:style>
  <w:style w:type="character" w:styleId="ListLabel347">
    <w:name w:val="ListLabel 347"/>
    <w:qFormat/>
    <w:rPr>
      <w:rFonts w:cs="Symbol"/>
    </w:rPr>
  </w:style>
  <w:style w:type="character" w:styleId="ListLabel348">
    <w:name w:val="ListLabel 348"/>
    <w:qFormat/>
    <w:rPr>
      <w:rFonts w:cs="Courier New"/>
    </w:rPr>
  </w:style>
  <w:style w:type="character" w:styleId="ListLabel349">
    <w:name w:val="ListLabel 349"/>
    <w:qFormat/>
    <w:rPr>
      <w:rFonts w:cs="Wingdings"/>
    </w:rPr>
  </w:style>
  <w:style w:type="character" w:styleId="ListLabel350">
    <w:name w:val="ListLabel 350"/>
    <w:qFormat/>
    <w:rPr>
      <w:rFonts w:cs="Symbol"/>
    </w:rPr>
  </w:style>
  <w:style w:type="character" w:styleId="ListLabel351">
    <w:name w:val="ListLabel 351"/>
    <w:qFormat/>
    <w:rPr>
      <w:rFonts w:cs="Courier New"/>
    </w:rPr>
  </w:style>
  <w:style w:type="character" w:styleId="ListLabel352">
    <w:name w:val="ListLabel 352"/>
    <w:qFormat/>
    <w:rPr>
      <w:rFonts w:cs="Wingdings"/>
    </w:rPr>
  </w:style>
  <w:style w:type="character" w:styleId="ListLabel353">
    <w:name w:val="ListLabel 353"/>
    <w:qFormat/>
    <w:rPr>
      <w:rFonts w:cs="Symbol"/>
    </w:rPr>
  </w:style>
  <w:style w:type="character" w:styleId="ListLabel354">
    <w:name w:val="ListLabel 354"/>
    <w:qFormat/>
    <w:rPr>
      <w:rFonts w:cs="Courier New"/>
    </w:rPr>
  </w:style>
  <w:style w:type="character" w:styleId="ListLabel355">
    <w:name w:val="ListLabel 355"/>
    <w:qFormat/>
    <w:rPr>
      <w:rFonts w:cs="Wingdings"/>
    </w:rPr>
  </w:style>
  <w:style w:type="character" w:styleId="ListLabel356">
    <w:name w:val="ListLabel 356"/>
    <w:qFormat/>
    <w:rPr>
      <w:rFonts w:cs="Symbol"/>
    </w:rPr>
  </w:style>
  <w:style w:type="character" w:styleId="ListLabel357">
    <w:name w:val="ListLabel 357"/>
    <w:qFormat/>
    <w:rPr>
      <w:rFonts w:cs="Courier New"/>
    </w:rPr>
  </w:style>
  <w:style w:type="character" w:styleId="ListLabel358">
    <w:name w:val="ListLabel 358"/>
    <w:qFormat/>
    <w:rPr>
      <w:rFonts w:cs="Wingdings"/>
    </w:rPr>
  </w:style>
  <w:style w:type="character" w:styleId="ListLabel359">
    <w:name w:val="ListLabel 359"/>
    <w:qFormat/>
    <w:rPr>
      <w:rFonts w:cs="Symbol"/>
    </w:rPr>
  </w:style>
  <w:style w:type="character" w:styleId="ListLabel360">
    <w:name w:val="ListLabel 360"/>
    <w:qFormat/>
    <w:rPr>
      <w:rFonts w:cs="Courier New"/>
    </w:rPr>
  </w:style>
  <w:style w:type="character" w:styleId="ListLabel361">
    <w:name w:val="ListLabel 361"/>
    <w:qFormat/>
    <w:rPr>
      <w:rFonts w:cs="Wingdings"/>
    </w:rPr>
  </w:style>
  <w:style w:type="character" w:styleId="ListLabel362">
    <w:name w:val="ListLabel 362"/>
    <w:qFormat/>
    <w:rPr>
      <w:rFonts w:cs="Times New Roman"/>
      <w:color w:val="00000A"/>
    </w:rPr>
  </w:style>
  <w:style w:type="character" w:styleId="ListLabel363">
    <w:name w:val="ListLabel 363"/>
    <w:qFormat/>
    <w:rPr>
      <w:rFonts w:cs="Times New Roman"/>
    </w:rPr>
  </w:style>
  <w:style w:type="character" w:styleId="ListLabel364">
    <w:name w:val="ListLabel 364"/>
    <w:qFormat/>
    <w:rPr>
      <w:rFonts w:cs="Times New Roman"/>
    </w:rPr>
  </w:style>
  <w:style w:type="character" w:styleId="ListLabel365">
    <w:name w:val="ListLabel 365"/>
    <w:qFormat/>
    <w:rPr>
      <w:rFonts w:cs="Times New Roman"/>
    </w:rPr>
  </w:style>
  <w:style w:type="character" w:styleId="ListLabel366">
    <w:name w:val="ListLabel 366"/>
    <w:qFormat/>
    <w:rPr>
      <w:rFonts w:cs="Times New Roman"/>
    </w:rPr>
  </w:style>
  <w:style w:type="character" w:styleId="ListLabel367">
    <w:name w:val="ListLabel 367"/>
    <w:qFormat/>
    <w:rPr>
      <w:rFonts w:cs="Times New Roman"/>
    </w:rPr>
  </w:style>
  <w:style w:type="character" w:styleId="ListLabel368">
    <w:name w:val="ListLabel 368"/>
    <w:qFormat/>
    <w:rPr>
      <w:rFonts w:cs="Times New Roman"/>
    </w:rPr>
  </w:style>
  <w:style w:type="character" w:styleId="ListLabel369">
    <w:name w:val="ListLabel 369"/>
    <w:qFormat/>
    <w:rPr>
      <w:rFonts w:cs="Times New Roman"/>
    </w:rPr>
  </w:style>
  <w:style w:type="character" w:styleId="ListLabel370">
    <w:name w:val="ListLabel 370"/>
    <w:qFormat/>
    <w:rPr>
      <w:rFonts w:cs="Times New Roman"/>
    </w:rPr>
  </w:style>
  <w:style w:type="character" w:styleId="ListLabel371">
    <w:name w:val="ListLabel 371"/>
    <w:qFormat/>
    <w:rPr>
      <w:rFonts w:cs="Symbol"/>
    </w:rPr>
  </w:style>
  <w:style w:type="character" w:styleId="ListLabel372">
    <w:name w:val="ListLabel 372"/>
    <w:qFormat/>
    <w:rPr>
      <w:rFonts w:cs="Courier New"/>
    </w:rPr>
  </w:style>
  <w:style w:type="character" w:styleId="ListLabel373">
    <w:name w:val="ListLabel 373"/>
    <w:qFormat/>
    <w:rPr>
      <w:rFonts w:cs="Wingdings"/>
    </w:rPr>
  </w:style>
  <w:style w:type="character" w:styleId="ListLabel374">
    <w:name w:val="ListLabel 374"/>
    <w:qFormat/>
    <w:rPr>
      <w:rFonts w:cs="Symbol"/>
    </w:rPr>
  </w:style>
  <w:style w:type="character" w:styleId="ListLabel375">
    <w:name w:val="ListLabel 375"/>
    <w:qFormat/>
    <w:rPr>
      <w:rFonts w:cs="Courier New"/>
    </w:rPr>
  </w:style>
  <w:style w:type="character" w:styleId="ListLabel376">
    <w:name w:val="ListLabel 376"/>
    <w:qFormat/>
    <w:rPr>
      <w:rFonts w:cs="Wingdings"/>
    </w:rPr>
  </w:style>
  <w:style w:type="character" w:styleId="ListLabel377">
    <w:name w:val="ListLabel 377"/>
    <w:qFormat/>
    <w:rPr>
      <w:rFonts w:cs="Symbol"/>
    </w:rPr>
  </w:style>
  <w:style w:type="character" w:styleId="ListLabel378">
    <w:name w:val="ListLabel 378"/>
    <w:qFormat/>
    <w:rPr>
      <w:rFonts w:cs="Courier New"/>
    </w:rPr>
  </w:style>
  <w:style w:type="character" w:styleId="ListLabel379">
    <w:name w:val="ListLabel 379"/>
    <w:qFormat/>
    <w:rPr>
      <w:rFonts w:cs="Wingdings"/>
    </w:rPr>
  </w:style>
  <w:style w:type="character" w:styleId="ListLabel380">
    <w:name w:val="ListLabel 380"/>
    <w:qFormat/>
    <w:rPr>
      <w:rFonts w:cs="Symbol"/>
      <w:color w:val="00000A"/>
    </w:rPr>
  </w:style>
  <w:style w:type="character" w:styleId="ListLabel381">
    <w:name w:val="ListLabel 381"/>
    <w:qFormat/>
    <w:rPr>
      <w:rFonts w:cs="Courier New"/>
    </w:rPr>
  </w:style>
  <w:style w:type="character" w:styleId="ListLabel382">
    <w:name w:val="ListLabel 382"/>
    <w:qFormat/>
    <w:rPr>
      <w:rFonts w:cs="Wingdings"/>
    </w:rPr>
  </w:style>
  <w:style w:type="character" w:styleId="ListLabel383">
    <w:name w:val="ListLabel 383"/>
    <w:qFormat/>
    <w:rPr>
      <w:rFonts w:cs="Symbol"/>
    </w:rPr>
  </w:style>
  <w:style w:type="character" w:styleId="ListLabel384">
    <w:name w:val="ListLabel 384"/>
    <w:qFormat/>
    <w:rPr>
      <w:rFonts w:cs="Courier New"/>
    </w:rPr>
  </w:style>
  <w:style w:type="character" w:styleId="ListLabel385">
    <w:name w:val="ListLabel 385"/>
    <w:qFormat/>
    <w:rPr>
      <w:rFonts w:cs="Wingdings"/>
    </w:rPr>
  </w:style>
  <w:style w:type="character" w:styleId="ListLabel386">
    <w:name w:val="ListLabel 386"/>
    <w:qFormat/>
    <w:rPr>
      <w:rFonts w:cs="Symbol"/>
    </w:rPr>
  </w:style>
  <w:style w:type="character" w:styleId="ListLabel387">
    <w:name w:val="ListLabel 387"/>
    <w:qFormat/>
    <w:rPr>
      <w:rFonts w:cs="Courier New"/>
    </w:rPr>
  </w:style>
  <w:style w:type="character" w:styleId="ListLabel388">
    <w:name w:val="ListLabel 388"/>
    <w:qFormat/>
    <w:rPr>
      <w:rFonts w:cs="Wingdings"/>
    </w:rPr>
  </w:style>
  <w:style w:type="character" w:styleId="ListLabel389">
    <w:name w:val="ListLabel 389"/>
    <w:qFormat/>
    <w:rPr>
      <w:rFonts w:cs="Symbol"/>
      <w:color w:val="00000A"/>
    </w:rPr>
  </w:style>
  <w:style w:type="character" w:styleId="ListLabel390">
    <w:name w:val="ListLabel 390"/>
    <w:qFormat/>
    <w:rPr>
      <w:rFonts w:cs="Courier New"/>
    </w:rPr>
  </w:style>
  <w:style w:type="character" w:styleId="ListLabel391">
    <w:name w:val="ListLabel 391"/>
    <w:qFormat/>
    <w:rPr>
      <w:rFonts w:cs="Wingdings"/>
    </w:rPr>
  </w:style>
  <w:style w:type="character" w:styleId="ListLabel392">
    <w:name w:val="ListLabel 392"/>
    <w:qFormat/>
    <w:rPr>
      <w:rFonts w:cs="Symbol"/>
    </w:rPr>
  </w:style>
  <w:style w:type="character" w:styleId="ListLabel393">
    <w:name w:val="ListLabel 393"/>
    <w:qFormat/>
    <w:rPr>
      <w:rFonts w:cs="Courier New"/>
    </w:rPr>
  </w:style>
  <w:style w:type="character" w:styleId="ListLabel394">
    <w:name w:val="ListLabel 394"/>
    <w:qFormat/>
    <w:rPr>
      <w:rFonts w:cs="Wingdings"/>
    </w:rPr>
  </w:style>
  <w:style w:type="character" w:styleId="ListLabel395">
    <w:name w:val="ListLabel 395"/>
    <w:qFormat/>
    <w:rPr>
      <w:rFonts w:cs="Symbol"/>
    </w:rPr>
  </w:style>
  <w:style w:type="character" w:styleId="ListLabel396">
    <w:name w:val="ListLabel 396"/>
    <w:qFormat/>
    <w:rPr>
      <w:rFonts w:cs="Courier New"/>
    </w:rPr>
  </w:style>
  <w:style w:type="character" w:styleId="ListLabel397">
    <w:name w:val="ListLabel 397"/>
    <w:qFormat/>
    <w:rPr>
      <w:rFonts w:cs="Wingdings"/>
    </w:rPr>
  </w:style>
  <w:style w:type="character" w:styleId="ListLabel398">
    <w:name w:val="ListLabel 398"/>
    <w:qFormat/>
    <w:rPr>
      <w:rFonts w:cs="Symbol"/>
      <w:b/>
    </w:rPr>
  </w:style>
  <w:style w:type="character" w:styleId="ListLabel399">
    <w:name w:val="ListLabel 399"/>
    <w:qFormat/>
    <w:rPr>
      <w:rFonts w:cs="Courier New"/>
    </w:rPr>
  </w:style>
  <w:style w:type="character" w:styleId="ListLabel400">
    <w:name w:val="ListLabel 400"/>
    <w:qFormat/>
    <w:rPr>
      <w:rFonts w:cs="Wingdings"/>
    </w:rPr>
  </w:style>
  <w:style w:type="character" w:styleId="ListLabel401">
    <w:name w:val="ListLabel 401"/>
    <w:qFormat/>
    <w:rPr>
      <w:rFonts w:cs="Symbol"/>
    </w:rPr>
  </w:style>
  <w:style w:type="character" w:styleId="ListLabel402">
    <w:name w:val="ListLabel 402"/>
    <w:qFormat/>
    <w:rPr>
      <w:rFonts w:cs="Courier New"/>
    </w:rPr>
  </w:style>
  <w:style w:type="character" w:styleId="ListLabel403">
    <w:name w:val="ListLabel 403"/>
    <w:qFormat/>
    <w:rPr>
      <w:rFonts w:cs="Wingdings"/>
    </w:rPr>
  </w:style>
  <w:style w:type="character" w:styleId="ListLabel404">
    <w:name w:val="ListLabel 404"/>
    <w:qFormat/>
    <w:rPr>
      <w:rFonts w:cs="Symbol"/>
    </w:rPr>
  </w:style>
  <w:style w:type="character" w:styleId="ListLabel405">
    <w:name w:val="ListLabel 405"/>
    <w:qFormat/>
    <w:rPr>
      <w:rFonts w:cs="Courier New"/>
    </w:rPr>
  </w:style>
  <w:style w:type="character" w:styleId="ListLabel406">
    <w:name w:val="ListLabel 406"/>
    <w:qFormat/>
    <w:rPr>
      <w:rFonts w:cs="Wingdings"/>
    </w:rPr>
  </w:style>
  <w:style w:type="character" w:styleId="ListLabel407">
    <w:name w:val="ListLabel 407"/>
    <w:qFormat/>
    <w:rPr>
      <w:rFonts w:cs="Times New Roman"/>
    </w:rPr>
  </w:style>
  <w:style w:type="character" w:styleId="ListLabel408">
    <w:name w:val="ListLabel 408"/>
    <w:qFormat/>
    <w:rPr>
      <w:rFonts w:cs="Times New Roman"/>
    </w:rPr>
  </w:style>
  <w:style w:type="character" w:styleId="ListLabel409">
    <w:name w:val="ListLabel 409"/>
    <w:qFormat/>
    <w:rPr>
      <w:rFonts w:cs="Times New Roman"/>
    </w:rPr>
  </w:style>
  <w:style w:type="character" w:styleId="ListLabel410">
    <w:name w:val="ListLabel 410"/>
    <w:qFormat/>
    <w:rPr>
      <w:rFonts w:cs="Times New Roman"/>
    </w:rPr>
  </w:style>
  <w:style w:type="character" w:styleId="ListLabel411">
    <w:name w:val="ListLabel 411"/>
    <w:qFormat/>
    <w:rPr>
      <w:rFonts w:cs="Times New Roman"/>
    </w:rPr>
  </w:style>
  <w:style w:type="character" w:styleId="ListLabel412">
    <w:name w:val="ListLabel 412"/>
    <w:qFormat/>
    <w:rPr>
      <w:rFonts w:cs="Times New Roman"/>
    </w:rPr>
  </w:style>
  <w:style w:type="character" w:styleId="ListLabel413">
    <w:name w:val="ListLabel 413"/>
    <w:qFormat/>
    <w:rPr>
      <w:rFonts w:cs="Times New Roman"/>
    </w:rPr>
  </w:style>
  <w:style w:type="character" w:styleId="ListLabel414">
    <w:name w:val="ListLabel 414"/>
    <w:qFormat/>
    <w:rPr>
      <w:rFonts w:cs="Times New Roman"/>
    </w:rPr>
  </w:style>
  <w:style w:type="character" w:styleId="ListLabel415">
    <w:name w:val="ListLabel 415"/>
    <w:qFormat/>
    <w:rPr>
      <w:rFonts w:cs="Times New Roman"/>
    </w:rPr>
  </w:style>
  <w:style w:type="character" w:styleId="ListLabel416">
    <w:name w:val="ListLabel 416"/>
    <w:qFormat/>
    <w:rPr>
      <w:rFonts w:cs="Times New Roman"/>
      <w:b/>
    </w:rPr>
  </w:style>
  <w:style w:type="character" w:styleId="ListLabel417">
    <w:name w:val="ListLabel 417"/>
    <w:qFormat/>
    <w:rPr>
      <w:rFonts w:cs="Times New Roman"/>
    </w:rPr>
  </w:style>
  <w:style w:type="character" w:styleId="ListLabel418">
    <w:name w:val="ListLabel 418"/>
    <w:qFormat/>
    <w:rPr>
      <w:rFonts w:cs="Times New Roman"/>
    </w:rPr>
  </w:style>
  <w:style w:type="character" w:styleId="ListLabel419">
    <w:name w:val="ListLabel 419"/>
    <w:qFormat/>
    <w:rPr>
      <w:rFonts w:cs="Times New Roman"/>
    </w:rPr>
  </w:style>
  <w:style w:type="character" w:styleId="ListLabel420">
    <w:name w:val="ListLabel 420"/>
    <w:qFormat/>
    <w:rPr>
      <w:rFonts w:cs="Times New Roman"/>
    </w:rPr>
  </w:style>
  <w:style w:type="character" w:styleId="ListLabel421">
    <w:name w:val="ListLabel 421"/>
    <w:qFormat/>
    <w:rPr>
      <w:rFonts w:cs="Times New Roman"/>
    </w:rPr>
  </w:style>
  <w:style w:type="character" w:styleId="ListLabel422">
    <w:name w:val="ListLabel 422"/>
    <w:qFormat/>
    <w:rPr>
      <w:rFonts w:cs="Times New Roman"/>
    </w:rPr>
  </w:style>
  <w:style w:type="character" w:styleId="ListLabel423">
    <w:name w:val="ListLabel 423"/>
    <w:qFormat/>
    <w:rPr>
      <w:rFonts w:cs="Times New Roman"/>
    </w:rPr>
  </w:style>
  <w:style w:type="character" w:styleId="ListLabel424">
    <w:name w:val="ListLabel 424"/>
    <w:qFormat/>
    <w:rPr>
      <w:rFonts w:cs="Times New Roman"/>
    </w:rPr>
  </w:style>
  <w:style w:type="character" w:styleId="ListLabel425">
    <w:name w:val="ListLabel 425"/>
    <w:qFormat/>
    <w:rPr>
      <w:rFonts w:cs="Times New Roman"/>
    </w:rPr>
  </w:style>
  <w:style w:type="character" w:styleId="ListLabel426">
    <w:name w:val="ListLabel 426"/>
    <w:qFormat/>
    <w:rPr>
      <w:rFonts w:cs="Symbol"/>
    </w:rPr>
  </w:style>
  <w:style w:type="character" w:styleId="ListLabel427">
    <w:name w:val="ListLabel 427"/>
    <w:qFormat/>
    <w:rPr>
      <w:rFonts w:cs="Times New Roman"/>
    </w:rPr>
  </w:style>
  <w:style w:type="character" w:styleId="ListLabel428">
    <w:name w:val="ListLabel 428"/>
    <w:qFormat/>
    <w:rPr>
      <w:rFonts w:cs="Times New Roman"/>
    </w:rPr>
  </w:style>
  <w:style w:type="character" w:styleId="ListLabel429">
    <w:name w:val="ListLabel 429"/>
    <w:qFormat/>
    <w:rPr>
      <w:rFonts w:cs="Times New Roman"/>
    </w:rPr>
  </w:style>
  <w:style w:type="character" w:styleId="ListLabel430">
    <w:name w:val="ListLabel 430"/>
    <w:qFormat/>
    <w:rPr>
      <w:rFonts w:cs="Times New Roman"/>
    </w:rPr>
  </w:style>
  <w:style w:type="character" w:styleId="ListLabel431">
    <w:name w:val="ListLabel 431"/>
    <w:qFormat/>
    <w:rPr>
      <w:rFonts w:cs="Times New Roman"/>
    </w:rPr>
  </w:style>
  <w:style w:type="character" w:styleId="ListLabel432">
    <w:name w:val="ListLabel 432"/>
    <w:qFormat/>
    <w:rPr>
      <w:rFonts w:cs="Times New Roman"/>
    </w:rPr>
  </w:style>
  <w:style w:type="character" w:styleId="ListLabel433">
    <w:name w:val="ListLabel 433"/>
    <w:qFormat/>
    <w:rPr>
      <w:rFonts w:cs="Times New Roman"/>
    </w:rPr>
  </w:style>
  <w:style w:type="character" w:styleId="ListLabel434">
    <w:name w:val="ListLabel 434"/>
    <w:qFormat/>
    <w:rPr>
      <w:rFonts w:cs="Univers Condensed"/>
    </w:rPr>
  </w:style>
  <w:style w:type="character" w:styleId="ListLabel435">
    <w:name w:val="ListLabel 435"/>
    <w:qFormat/>
    <w:rPr>
      <w:rFonts w:cs="Courier New"/>
    </w:rPr>
  </w:style>
  <w:style w:type="character" w:styleId="ListLabel436">
    <w:name w:val="ListLabel 436"/>
    <w:qFormat/>
    <w:rPr>
      <w:rFonts w:cs="Wingdings"/>
    </w:rPr>
  </w:style>
  <w:style w:type="character" w:styleId="ListLabel437">
    <w:name w:val="ListLabel 437"/>
    <w:qFormat/>
    <w:rPr>
      <w:rFonts w:cs="Symbol"/>
    </w:rPr>
  </w:style>
  <w:style w:type="character" w:styleId="ListLabel438">
    <w:name w:val="ListLabel 438"/>
    <w:qFormat/>
    <w:rPr>
      <w:rFonts w:cs="Courier New"/>
    </w:rPr>
  </w:style>
  <w:style w:type="character" w:styleId="ListLabel439">
    <w:name w:val="ListLabel 439"/>
    <w:qFormat/>
    <w:rPr>
      <w:rFonts w:cs="Wingdings"/>
    </w:rPr>
  </w:style>
  <w:style w:type="character" w:styleId="ListLabel440">
    <w:name w:val="ListLabel 440"/>
    <w:qFormat/>
    <w:rPr>
      <w:rFonts w:cs="Symbol"/>
    </w:rPr>
  </w:style>
  <w:style w:type="character" w:styleId="ListLabel441">
    <w:name w:val="ListLabel 441"/>
    <w:qFormat/>
    <w:rPr>
      <w:rFonts w:cs="Courier New"/>
    </w:rPr>
  </w:style>
  <w:style w:type="character" w:styleId="ListLabel442">
    <w:name w:val="ListLabel 442"/>
    <w:qFormat/>
    <w:rPr>
      <w:rFonts w:cs="Wingdings"/>
    </w:rPr>
  </w:style>
  <w:style w:type="character" w:styleId="ListLabel443">
    <w:name w:val="ListLabel 443"/>
    <w:qFormat/>
    <w:rPr>
      <w:rFonts w:cs="Univers Condensed"/>
    </w:rPr>
  </w:style>
  <w:style w:type="character" w:styleId="ListLabel444">
    <w:name w:val="ListLabel 444"/>
    <w:qFormat/>
    <w:rPr>
      <w:rFonts w:cs="Courier New"/>
    </w:rPr>
  </w:style>
  <w:style w:type="character" w:styleId="ListLabel445">
    <w:name w:val="ListLabel 445"/>
    <w:qFormat/>
    <w:rPr>
      <w:rFonts w:cs="Wingdings"/>
    </w:rPr>
  </w:style>
  <w:style w:type="character" w:styleId="ListLabel446">
    <w:name w:val="ListLabel 446"/>
    <w:qFormat/>
    <w:rPr>
      <w:rFonts w:cs="Symbol"/>
    </w:rPr>
  </w:style>
  <w:style w:type="character" w:styleId="ListLabel447">
    <w:name w:val="ListLabel 447"/>
    <w:qFormat/>
    <w:rPr>
      <w:rFonts w:cs="Courier New"/>
    </w:rPr>
  </w:style>
  <w:style w:type="character" w:styleId="ListLabel448">
    <w:name w:val="ListLabel 448"/>
    <w:qFormat/>
    <w:rPr>
      <w:rFonts w:cs="Wingdings"/>
    </w:rPr>
  </w:style>
  <w:style w:type="character" w:styleId="ListLabel449">
    <w:name w:val="ListLabel 449"/>
    <w:qFormat/>
    <w:rPr>
      <w:rFonts w:cs="Symbol"/>
    </w:rPr>
  </w:style>
  <w:style w:type="character" w:styleId="ListLabel450">
    <w:name w:val="ListLabel 450"/>
    <w:qFormat/>
    <w:rPr>
      <w:rFonts w:cs="Courier New"/>
    </w:rPr>
  </w:style>
  <w:style w:type="character" w:styleId="ListLabel451">
    <w:name w:val="ListLabel 451"/>
    <w:qFormat/>
    <w:rPr>
      <w:rFonts w:cs="Wingdings"/>
    </w:rPr>
  </w:style>
  <w:style w:type="character" w:styleId="ListLabel452">
    <w:name w:val="ListLabel 452"/>
    <w:qFormat/>
    <w:rPr>
      <w:rFonts w:cs="Univers Condensed"/>
    </w:rPr>
  </w:style>
  <w:style w:type="character" w:styleId="ListLabel453">
    <w:name w:val="ListLabel 453"/>
    <w:qFormat/>
    <w:rPr>
      <w:rFonts w:cs="Courier New"/>
    </w:rPr>
  </w:style>
  <w:style w:type="character" w:styleId="ListLabel454">
    <w:name w:val="ListLabel 454"/>
    <w:qFormat/>
    <w:rPr>
      <w:rFonts w:cs="Wingdings"/>
    </w:rPr>
  </w:style>
  <w:style w:type="character" w:styleId="ListLabel455">
    <w:name w:val="ListLabel 455"/>
    <w:qFormat/>
    <w:rPr>
      <w:rFonts w:cs="Symbol"/>
    </w:rPr>
  </w:style>
  <w:style w:type="character" w:styleId="ListLabel456">
    <w:name w:val="ListLabel 456"/>
    <w:qFormat/>
    <w:rPr>
      <w:rFonts w:cs="Courier New"/>
    </w:rPr>
  </w:style>
  <w:style w:type="character" w:styleId="ListLabel457">
    <w:name w:val="ListLabel 457"/>
    <w:qFormat/>
    <w:rPr>
      <w:rFonts w:cs="Wingdings"/>
    </w:rPr>
  </w:style>
  <w:style w:type="character" w:styleId="ListLabel458">
    <w:name w:val="ListLabel 458"/>
    <w:qFormat/>
    <w:rPr>
      <w:rFonts w:cs="Symbol"/>
    </w:rPr>
  </w:style>
  <w:style w:type="character" w:styleId="ListLabel459">
    <w:name w:val="ListLabel 459"/>
    <w:qFormat/>
    <w:rPr>
      <w:rFonts w:cs="Courier New"/>
    </w:rPr>
  </w:style>
  <w:style w:type="character" w:styleId="ListLabel460">
    <w:name w:val="ListLabel 460"/>
    <w:qFormat/>
    <w:rPr>
      <w:rFonts w:cs="Wingdings"/>
    </w:rPr>
  </w:style>
  <w:style w:type="character" w:styleId="ListLabel461">
    <w:name w:val="ListLabel 461"/>
    <w:qFormat/>
    <w:rPr>
      <w:rFonts w:cs="Univers Condensed"/>
    </w:rPr>
  </w:style>
  <w:style w:type="character" w:styleId="ListLabel462">
    <w:name w:val="ListLabel 462"/>
    <w:qFormat/>
    <w:rPr>
      <w:rFonts w:cs="Courier New"/>
    </w:rPr>
  </w:style>
  <w:style w:type="character" w:styleId="ListLabel463">
    <w:name w:val="ListLabel 463"/>
    <w:qFormat/>
    <w:rPr>
      <w:rFonts w:cs="Wingdings"/>
    </w:rPr>
  </w:style>
  <w:style w:type="character" w:styleId="ListLabel464">
    <w:name w:val="ListLabel 464"/>
    <w:qFormat/>
    <w:rPr>
      <w:rFonts w:cs="Symbol"/>
    </w:rPr>
  </w:style>
  <w:style w:type="character" w:styleId="ListLabel465">
    <w:name w:val="ListLabel 465"/>
    <w:qFormat/>
    <w:rPr>
      <w:rFonts w:cs="Courier New"/>
    </w:rPr>
  </w:style>
  <w:style w:type="character" w:styleId="ListLabel466">
    <w:name w:val="ListLabel 466"/>
    <w:qFormat/>
    <w:rPr>
      <w:rFonts w:cs="Wingdings"/>
    </w:rPr>
  </w:style>
  <w:style w:type="character" w:styleId="ListLabel467">
    <w:name w:val="ListLabel 467"/>
    <w:qFormat/>
    <w:rPr>
      <w:rFonts w:cs="Symbol"/>
    </w:rPr>
  </w:style>
  <w:style w:type="character" w:styleId="ListLabel468">
    <w:name w:val="ListLabel 468"/>
    <w:qFormat/>
    <w:rPr>
      <w:rFonts w:cs="Courier New"/>
    </w:rPr>
  </w:style>
  <w:style w:type="character" w:styleId="ListLabel469">
    <w:name w:val="ListLabel 469"/>
    <w:qFormat/>
    <w:rPr>
      <w:rFonts w:cs="Wingding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BodyTextChar"/>
    <w:uiPriority w:val="99"/>
    <w:rsid w:val="004367e6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BodyText2">
    <w:name w:val="Body Text 2"/>
    <w:basedOn w:val="Normal"/>
    <w:link w:val="BodyText2Char"/>
    <w:uiPriority w:val="99"/>
    <w:qFormat/>
    <w:rsid w:val="004367e6"/>
    <w:pPr>
      <w:jc w:val="center"/>
    </w:pPr>
    <w:rPr>
      <w:b/>
      <w:bCs/>
    </w:rPr>
  </w:style>
  <w:style w:type="paragraph" w:styleId="Brakstyluakapitowego" w:customStyle="1">
    <w:name w:val="[Brak stylu akapitowego]"/>
    <w:uiPriority w:val="99"/>
    <w:qFormat/>
    <w:rsid w:val="004367e6"/>
    <w:pPr>
      <w:widowControl w:val="false"/>
      <w:bidi w:val="0"/>
      <w:spacing w:lineRule="auto" w:line="288"/>
      <w:jc w:val="left"/>
      <w:textAlignment w:val="center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l-PL" w:eastAsia="pl-PL" w:bidi="ar-SA"/>
    </w:rPr>
  </w:style>
  <w:style w:type="paragraph" w:styleId="BalloonText">
    <w:name w:val="Balloon Text"/>
    <w:basedOn w:val="Normal"/>
    <w:link w:val="BalloonTextChar"/>
    <w:uiPriority w:val="99"/>
    <w:semiHidden/>
    <w:qFormat/>
    <w:rsid w:val="004367e6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CommentTextChar"/>
    <w:uiPriority w:val="99"/>
    <w:semiHidden/>
    <w:qFormat/>
    <w:rsid w:val="004367e6"/>
    <w:pPr/>
    <w:rPr>
      <w:sz w:val="20"/>
      <w:szCs w:val="20"/>
    </w:rPr>
  </w:style>
  <w:style w:type="paragraph" w:styleId="Annotationsubject">
    <w:name w:val="annotation subject"/>
    <w:basedOn w:val="Annotationtext"/>
    <w:link w:val="CommentSubjectChar"/>
    <w:uiPriority w:val="99"/>
    <w:semiHidden/>
    <w:qFormat/>
    <w:rsid w:val="004367e6"/>
    <w:pPr/>
    <w:rPr>
      <w:b/>
      <w:bCs/>
    </w:rPr>
  </w:style>
  <w:style w:type="paragraph" w:styleId="Stopka">
    <w:name w:val="Footer"/>
    <w:basedOn w:val="Normal"/>
    <w:link w:val="FooterChar"/>
    <w:uiPriority w:val="99"/>
    <w:rsid w:val="004367e6"/>
    <w:pPr>
      <w:tabs>
        <w:tab w:val="center" w:pos="4536" w:leader="none"/>
        <w:tab w:val="right" w:pos="9072" w:leader="none"/>
      </w:tabs>
    </w:pPr>
    <w:rPr/>
  </w:style>
  <w:style w:type="paragraph" w:styleId="Akapitzlist1" w:customStyle="1">
    <w:name w:val="Akapit z listą1"/>
    <w:basedOn w:val="Normal"/>
    <w:uiPriority w:val="99"/>
    <w:qFormat/>
    <w:rsid w:val="004367e6"/>
    <w:pPr>
      <w:suppressAutoHyphens w:val="true"/>
      <w:ind w:left="720" w:hanging="0"/>
    </w:pPr>
    <w:rPr>
      <w:kern w:val="2"/>
      <w:lang w:eastAsia="hi-IN" w:bidi="hi-IN"/>
    </w:rPr>
  </w:style>
  <w:style w:type="paragraph" w:styleId="Gwka">
    <w:name w:val="Header"/>
    <w:basedOn w:val="Normal"/>
    <w:link w:val="HeaderChar"/>
    <w:uiPriority w:val="99"/>
    <w:rsid w:val="00e719ec"/>
    <w:pPr>
      <w:tabs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99"/>
    <w:qFormat/>
    <w:rsid w:val="005c2f8d"/>
    <w:pPr>
      <w:ind w:left="720" w:hanging="0"/>
    </w:pPr>
    <w:rPr/>
  </w:style>
  <w:style w:type="paragraph" w:styleId="NormalWeb">
    <w:name w:val="Normal (Web)"/>
    <w:basedOn w:val="Normal"/>
    <w:uiPriority w:val="99"/>
    <w:qFormat/>
    <w:rsid w:val="00b34293"/>
    <w:pPr>
      <w:spacing w:beforeAutospacing="1" w:afterAutospacing="1"/>
    </w:pPr>
    <w:rPr/>
  </w:style>
  <w:style w:type="paragraph" w:styleId="Tytu">
    <w:name w:val="Title"/>
    <w:basedOn w:val="Normal"/>
    <w:next w:val="Normal"/>
    <w:link w:val="TitleChar"/>
    <w:uiPriority w:val="99"/>
    <w:qFormat/>
    <w:rsid w:val="00806922"/>
    <w:pPr/>
    <w:rPr>
      <w:rFonts w:ascii="Cambria" w:hAnsi="Cambria" w:cs="Cambria"/>
      <w:spacing w:val="-10"/>
      <w:kern w:val="2"/>
      <w:sz w:val="56"/>
      <w:szCs w:val="56"/>
      <w:lang w:eastAsia="en-US"/>
    </w:rPr>
  </w:style>
  <w:style w:type="paragraph" w:styleId="Zawartoramki">
    <w:name w:val="Zawartość ramki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935cd8"/>
    <w:rPr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</TotalTime>
  <Application>LibreOffice/6.0.3.2$Windows_x86 LibreOffice_project/8f48d515416608e3a835360314dac7e47fd0b821</Application>
  <Pages>19</Pages>
  <Words>6846</Words>
  <Characters>43491</Characters>
  <CharactersWithSpaces>49850</CharactersWithSpaces>
  <Paragraphs>502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2019-07-24T11:12:00Z</dcterms:created>
  <dc:creator>UMR</dc:creator>
  <dc:description/>
  <dc:language>pl-PL</dc:language>
  <cp:lastModifiedBy/>
  <cp:lastPrinted>2019-07-30T12:03:00Z</cp:lastPrinted>
  <dcterms:modified xsi:type="dcterms:W3CDTF">2019-09-05T08:42:33Z</dcterms:modified>
  <cp:revision>10</cp:revision>
  <dc:subject/>
  <dc:title>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